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CONDITIONS GENERALES DE LA PLACE DE MARCHE (RELATION OPERATEUR / VENDEUR PROFESSIONNEL)</w:t>
      </w:r>
    </w:p>
    <w:p>
      <w:pPr>
        <w:pBdr>
          <w:bottom w:val="single" w:color="0D1B2E" w:sz="8" w:space="1"/>
        </w:pBdr>
        <w:spacing w:after="280"/>
      </w:pPr>
    </w:p>
    <w:p>
      <w:pPr>
        <w:spacing w:after="120" w:line="276"/>
        <w:jc w:val="both"/>
      </w:pPr>
      <w:r>
        <w:t xml:space="preserve">Les présentes conditions générales (ci-après les « Conditions » ou les « CGV ») sont établies par la société [Dénomination sociale], [forme sociale] au capital de [montant] euros, immatriculée au Registre du commerce et des sociétés de [ville] sous le numéro [SIREN], dont le siège social est situé [adresse complète], représentée par [nom, qualité], numéro de TVA intracommunautaire [FR00000000000] (ci-après l'« Opérateur »).</w:t>
      </w:r>
    </w:p>
    <w:p>
      <w:pPr>
        <w:spacing w:after="120" w:line="276"/>
        <w:jc w:val="both"/>
      </w:pPr>
      <w:r>
        <w:t xml:space="preserve">L'Opérateur exploite la place de marché en ligne accessible à l'adresse [URL de la plateforme] (ci-après la « Plateforme »), service d'intermédiation mettant en relation des vendeurs professionnels et des acheteurs en vue de la conclusion de contrats de vente de produits ou de prestations de services.</w:t>
      </w:r>
    </w:p>
    <w:p>
      <w:pPr>
        <w:spacing w:after="120" w:line="276"/>
        <w:jc w:val="both"/>
      </w:pPr>
      <w:r>
        <w:t xml:space="preserve">Les présentes Conditions régissent exclusivement la relation entre l'Opérateur et tout professionnel qui s'inscrit sur la Plateforme afin d'y proposer ses produits ou services (ci-après le « Vendeur »). Elles ne régissent ni le contrat de vente conclu entre le Vendeur et l'Acheteur, ni la relation entre l'Opérateur et les Acheteurs, laquelle relève de conditions distinctes.</w:t>
      </w:r>
    </w:p>
    <w:p>
      <w:pPr>
        <w:spacing w:after="120" w:line="276"/>
        <w:jc w:val="both"/>
      </w:pPr>
      <w:r>
        <w:t xml:space="preserve">L'ouverture d'un compte vendeur et la mise en ligne de toute offre valent acceptation pleine et entière des présentes Conditions par le Vendeur. Le Vendeur reconnaît en avoir pris connaissance avant son inscription et déclare disposer de la capacité et des autorisations nécessaires pour les accepter. La case « Je reconnais avoir lu et j'accepte les Conditions Générales de la Place de Marché », cochée lors de l'inscription, matérialise ce consentement.</w:t>
      </w:r>
    </w:p>
    <w:p>
      <w:pPr>
        <w:spacing w:after="120" w:line="276"/>
        <w:jc w:val="both"/>
      </w:pPr>
      <w:r>
        <w:t xml:space="preserve">Les présentes Conditions sont communiquées à tout professionnel qui en fait la demande et constituent le socle de la relation entre l'Opérateur et le Vendeur, conformément à l'article L. 441-1 du Code de commerce.</w:t>
      </w:r>
    </w:p>
    <w:p>
      <w:pPr>
        <w:pStyle w:val="Heading1"/>
        <w:spacing w:after="120" w:before="280"/>
      </w:pPr>
      <w:r>
        <w:rPr>
          <w:b/>
          <w:bCs/>
          <w:color w:val="0D1B2E"/>
          <w:sz w:val="24"/>
          <w:szCs w:val="24"/>
        </w:rPr>
        <w:t xml:space="preserve">Article 1. Objet et définitions</w:t>
      </w:r>
    </w:p>
    <w:p>
      <w:pPr>
        <w:spacing w:after="120" w:line="276"/>
        <w:jc w:val="both"/>
      </w:pPr>
      <w:r>
        <w:t xml:space="preserve">Les présentes Conditions ont pour objet de définir les modalités selon lesquelles l'Opérateur fournit au Vendeur le service d'intermédiation en ligne permettant à ce dernier de proposer et de vendre ses produits ou services aux Acheteurs, ainsi que les droits et obligations réciproques des parties.</w:t>
      </w:r>
    </w:p>
    <w:p>
      <w:pPr>
        <w:spacing w:after="120" w:line="276"/>
        <w:jc w:val="both"/>
      </w:pPr>
      <w:r>
        <w:t xml:space="preserve">Pour l'application des présentes Conditions, les termes suivants ont la signification indiquée ci-après :</w:t>
      </w:r>
    </w:p>
    <w:p>
      <w:pPr>
        <w:spacing w:after="120" w:line="276"/>
        <w:jc w:val="both"/>
      </w:pPr>
      <w:r>
        <w:t xml:space="preserve">(a) « Opérateur » : la société qui exploite la Plateforme et fournit le service d'intermédiation, à l'exclusion de toute qualité de vendeur des produits ou services proposés par les Vendeurs.</w:t>
      </w:r>
    </w:p>
    <w:p>
      <w:pPr>
        <w:spacing w:after="120" w:line="276"/>
        <w:jc w:val="both"/>
      </w:pPr>
      <w:r>
        <w:t xml:space="preserve">(b) « Plateforme » : le site internet, l'application et les interfaces techniques par lesquels le service d'intermédiation est fourni.</w:t>
      </w:r>
    </w:p>
    <w:p>
      <w:pPr>
        <w:spacing w:after="120" w:line="276"/>
        <w:jc w:val="both"/>
      </w:pPr>
      <w:r>
        <w:t xml:space="preserve">(c) « Vendeur » : tout professionnel inscrit sur la Plateforme aux fins d'y proposer ses produits ou services.</w:t>
      </w:r>
    </w:p>
    <w:p>
      <w:pPr>
        <w:spacing w:after="120" w:line="276"/>
        <w:jc w:val="both"/>
      </w:pPr>
      <w:r>
        <w:t xml:space="preserve">(d) « Acheteur » : toute personne, professionnelle ou consommatrice, qui acquiert un produit ou un service auprès d'un Vendeur par l'intermédiaire de la Plateforme.</w:t>
      </w:r>
    </w:p>
    <w:p>
      <w:pPr>
        <w:spacing w:after="120" w:line="276"/>
        <w:jc w:val="both"/>
      </w:pPr>
      <w:r>
        <w:t xml:space="preserve">(e) « Offre » : toute annonce, fiche produit ou description de service publiée par le Vendeur sur la Plateforme.</w:t>
      </w:r>
    </w:p>
    <w:p>
      <w:pPr>
        <w:spacing w:after="120" w:line="276"/>
        <w:jc w:val="both"/>
      </w:pPr>
      <w:r>
        <w:t xml:space="preserve">(f) « Service d'intermédiation » : l'ensemble des fonctionnalités mises à disposition du Vendeur par l'Opérateur, telles que décrites à l'article 3.</w:t>
      </w:r>
    </w:p>
    <w:p>
      <w:pPr>
        <w:spacing w:after="120" w:line="276"/>
        <w:jc w:val="both"/>
      </w:pPr>
      <w:r>
        <w:t xml:space="preserve">(g) « Commission » : la rémunération due par le Vendeur à l'Opérateur en contrepartie du Service d'intermédiation.</w:t>
      </w:r>
    </w:p>
    <w:p>
      <w:pPr>
        <w:spacing w:after="120" w:line="276"/>
        <w:jc w:val="both"/>
      </w:pPr>
      <w:r>
        <w:t xml:space="preserve">Les présentes Conditions constituent, avec les conditions particulières éventuellement conclues et les documents auxquels elles renvoient, l'intégralité de l'accord entre l'Opérateur et le Vendeur relatif au Service d'intermédiation.</w:t>
      </w:r>
    </w:p>
    <w:p>
      <w:pPr>
        <w:pStyle w:val="Heading1"/>
        <w:spacing w:after="120" w:before="280"/>
      </w:pPr>
      <w:r>
        <w:rPr>
          <w:b/>
          <w:bCs/>
          <w:color w:val="0D1B2E"/>
          <w:sz w:val="24"/>
          <w:szCs w:val="24"/>
        </w:rPr>
        <w:t xml:space="preserve">Article 2. Inscription et conditions d'accès du Vendeur</w:t>
      </w:r>
    </w:p>
    <w:p>
      <w:pPr>
        <w:spacing w:after="120" w:line="276"/>
        <w:jc w:val="both"/>
      </w:pPr>
      <w:r>
        <w:t xml:space="preserve">L'accès au Service d'intermédiation est réservé aux professionnels agissant dans le cadre de leur activité commerciale, industrielle, artisanale, libérale ou agricole. Le Vendeur garantit agir en cette qualité.</w:t>
      </w:r>
    </w:p>
    <w:p>
      <w:pPr>
        <w:spacing w:after="120" w:line="276"/>
        <w:jc w:val="both"/>
      </w:pPr>
      <w:r>
        <w:t xml:space="preserve">L'inscription suppose la création d'un compte vendeur et la communication d'informations exactes, complètes et à jour, notamment : dénomination sociale, forme juridique, adresse, numéro d'immatriculation, numéro de TVA intracommunautaire le cas échéant, coordonnées de contact et coordonnées bancaires de reversement.</w:t>
      </w:r>
    </w:p>
    <w:p>
      <w:pPr>
        <w:spacing w:after="120" w:line="276"/>
        <w:jc w:val="both"/>
      </w:pPr>
      <w:r>
        <w:t xml:space="preserve">Conformément aux obligations pesant sur les plateformes permettant aux consommateurs de conclure des contrats à distance, l'Opérateur recueille et vérifie les informations d'identification du Vendeur. Le Vendeur communique tout justificatif demandé et informe l'Opérateur sans délai de toute modification affectant ces informations.</w:t>
      </w:r>
    </w:p>
    <w:p>
      <w:pPr>
        <w:spacing w:after="120" w:line="276"/>
        <w:jc w:val="both"/>
      </w:pPr>
      <w:r>
        <w:t xml:space="preserve">Le Vendeur garantit disposer de l'ensemble des autorisations, licences, agréments et déclarations requis pour l'exercice de son activité et pour la commercialisation des produits ou services qu'il propose.</w:t>
      </w:r>
    </w:p>
    <w:p>
      <w:pPr>
        <w:spacing w:after="120" w:line="276"/>
        <w:jc w:val="both"/>
      </w:pPr>
      <w:r>
        <w:t xml:space="preserve">L'Opérateur se réserve le droit de refuser une inscription ou de subordonner l'ouverture du compte à la production de justificatifs complémentaires, notamment lorsque les informations fournies sont incomplètes, inexactes ou insuffisantes au regard de ses obligations légales.</w:t>
      </w:r>
    </w:p>
    <w:p>
      <w:pPr>
        <w:spacing w:after="120" w:line="276"/>
        <w:jc w:val="both"/>
      </w:pPr>
      <w:r>
        <w:t xml:space="preserve">Le Vendeur est seul responsable de la confidentialité de ses identifiants et de toute action effectuée depuis son compte.</w:t>
      </w:r>
    </w:p>
    <w:p>
      <w:pPr>
        <w:pStyle w:val="Heading1"/>
        <w:spacing w:after="120" w:before="280"/>
      </w:pPr>
      <w:r>
        <w:rPr>
          <w:b/>
          <w:bCs/>
          <w:color w:val="0D1B2E"/>
          <w:sz w:val="24"/>
          <w:szCs w:val="24"/>
        </w:rPr>
        <w:t xml:space="preserve">Article 3. Service d'intermédiation fourni par l'Opérateur</w:t>
      </w:r>
    </w:p>
    <w:p>
      <w:pPr>
        <w:spacing w:after="120" w:line="276"/>
        <w:jc w:val="both"/>
      </w:pPr>
      <w:r>
        <w:t xml:space="preserve">L'Opérateur met à la disposition du Vendeur un ensemble de fonctionnalités permettant la mise en relation avec les Acheteurs, notamment : la mise en ligne et l'affichage des Offres, un moteur de recherche et de classement des Offres, un tunnel de commande, ainsi que les interfaces et outils techniques permettant au Vendeur de gérer son catalogue, ses commandes et ses échanges avec les Acheteurs.</w:t>
      </w:r>
    </w:p>
    <w:p>
      <w:pPr>
        <w:spacing w:after="120" w:line="276"/>
        <w:jc w:val="both"/>
      </w:pPr>
      <w:r>
        <w:t xml:space="preserve">L'Opérateur s'engage à fournir le Service d'intermédiation avec diligence. Cet engagement constitue une obligation de moyens.</w:t>
      </w:r>
    </w:p>
    <w:p>
      <w:pPr>
        <w:spacing w:after="120" w:line="276"/>
        <w:jc w:val="both"/>
      </w:pPr>
      <w:r>
        <w:t xml:space="preserve">L'Opérateur s'efforce d'assurer l'accessibilité de la Plateforme de manière continue. Il peut toutefois suspendre temporairement l'accès pour des opérations de maintenance, de mise à jour ou de sécurité, en s'efforçant d'en limiter la durée et, dans la mesure du possible, d'en informer préalablement les Vendeurs.</w:t>
      </w:r>
    </w:p>
    <w:p>
      <w:pPr>
        <w:spacing w:after="120" w:line="276"/>
        <w:jc w:val="both"/>
      </w:pPr>
      <w:r>
        <w:t xml:space="preserve">L'Opérateur ne garantit pas au Vendeur un volume de ventes, de visites ou de mises en relation déterminé. Le référencement d'une Offre ne constitue pas une garantie de sa commercialisation.</w:t>
      </w:r>
    </w:p>
    <w:p>
      <w:pPr>
        <w:spacing w:after="120" w:line="276"/>
        <w:jc w:val="both"/>
      </w:pPr>
      <w:r>
        <w:t xml:space="preserve">L'Opérateur peut faire évoluer les fonctionnalités de la Plateforme, sous réserve du respect des dispositions de l'article 9 relatif à la modification des Conditions.</w:t>
      </w:r>
    </w:p>
    <w:p>
      <w:pPr>
        <w:pStyle w:val="Heading1"/>
        <w:spacing w:after="120" w:before="280"/>
      </w:pPr>
      <w:r>
        <w:rPr>
          <w:b/>
          <w:bCs/>
          <w:color w:val="0D1B2E"/>
          <w:sz w:val="24"/>
          <w:szCs w:val="24"/>
        </w:rPr>
        <w:t xml:space="preserve">Article 4. Obligations du Vendeur</w:t>
      </w:r>
    </w:p>
    <w:p>
      <w:pPr>
        <w:spacing w:after="120" w:line="276"/>
        <w:jc w:val="both"/>
      </w:pPr>
      <w:r>
        <w:t xml:space="preserve">Le Vendeur est seul responsable des produits ou services qu'il propose, de leur conformité à la réglementation applicable, de leur qualité et de leur licéité.</w:t>
      </w:r>
    </w:p>
    <w:p>
      <w:pPr>
        <w:spacing w:after="120" w:line="276"/>
        <w:jc w:val="both"/>
      </w:pPr>
      <w:r>
        <w:t xml:space="preserve">Le Vendeur garantit l'exactitude, la sincérité et la complétude des descriptifs, caractéristiques, prix, disponibilités et conditions de vente publiés dans ses Offres. Les prix affichés sont exprimés toutes taxes comprises lorsque l'Acheteur est susceptible d'être un consommateur, et le régime de TVA applicable est clairement indiqué.</w:t>
      </w:r>
    </w:p>
    <w:p>
      <w:pPr>
        <w:spacing w:after="120" w:line="276"/>
        <w:jc w:val="both"/>
      </w:pPr>
      <w:r>
        <w:t xml:space="preserve">Le Vendeur publie et tient à jour, à destination des Acheteurs, ses propres conditions générales de vente, ses informations légales et, lorsque l'Acheteur est un consommateur, les informations précontractuelles requises par les articles L. 111-1 et suivants du Code de la consommation ainsi que les informations relatives au droit de rétractation prévu à l'article L. 221-18 du même code.</w:t>
      </w:r>
    </w:p>
    <w:p>
      <w:pPr>
        <w:spacing w:after="120" w:line="276"/>
        <w:jc w:val="both"/>
      </w:pPr>
      <w:r>
        <w:t xml:space="preserve">Le Vendeur s'engage à honorer les commandes acceptées, à respecter les délais annoncés et à assurer le service après-vente et le traitement des réclamations relatives à ses ventes.</w:t>
      </w:r>
    </w:p>
    <w:p>
      <w:pPr>
        <w:spacing w:after="120" w:line="276"/>
        <w:jc w:val="both"/>
      </w:pPr>
      <w:r>
        <w:t xml:space="preserve">Le Vendeur s'interdit toute pratique déloyale ou trompeuse, toute atteinte aux droits de tiers, notamment aux droits de propriété intellectuelle, et toute publication d'Offre portant sur des produits ou services illicites ou dont la vente est réglementée sans qu'il justifie des autorisations requises.</w:t>
      </w:r>
    </w:p>
    <w:p>
      <w:pPr>
        <w:spacing w:after="120" w:line="276"/>
        <w:jc w:val="both"/>
      </w:pPr>
      <w:r>
        <w:t xml:space="preserve">Le Vendeur garantit l'Opérateur contre toute réclamation, action ou condamnation de tiers, notamment d'Acheteurs ou d'autorités, résultant d'un manquement à ses obligations ou du fait des produits ou services qu'il commercialise.</w:t>
      </w:r>
    </w:p>
    <w:p>
      <w:pPr>
        <w:pStyle w:val="Heading1"/>
        <w:spacing w:after="120" w:before="280"/>
      </w:pPr>
      <w:r>
        <w:rPr>
          <w:b/>
          <w:bCs/>
          <w:color w:val="0D1B2E"/>
          <w:sz w:val="24"/>
          <w:szCs w:val="24"/>
        </w:rPr>
        <w:t xml:space="preserve">Article 5. Contrat de vente entre le Vendeur et l'Acheteur</w:t>
      </w:r>
    </w:p>
    <w:p>
      <w:pPr>
        <w:spacing w:after="120" w:line="276"/>
        <w:jc w:val="both"/>
      </w:pPr>
      <w:r>
        <w:t xml:space="preserve">Le contrat de vente se forme directement et exclusivement entre le Vendeur et l'Acheteur. L'Opérateur n'est pas partie à ce contrat et intervient uniquement en qualité d'intermédiaire technique fournissant le Service d'intermédiation.</w:t>
      </w:r>
    </w:p>
    <w:p>
      <w:pPr>
        <w:spacing w:after="120" w:line="276"/>
        <w:jc w:val="both"/>
      </w:pPr>
      <w:r>
        <w:t xml:space="preserve">En sa qualité de vendeur, le Vendeur assume seul l'ensemble des obligations et garanties attachées à la vente, notamment la garantie légale de conformité, la garantie des vices cachés au sens des articles 1641 et suivants du Code civil et, lorsque l'Acheteur est un consommateur, les garanties prévues par le Code de la consommation.</w:t>
      </w:r>
    </w:p>
    <w:p>
      <w:pPr>
        <w:spacing w:after="120" w:line="276"/>
        <w:jc w:val="both"/>
      </w:pPr>
      <w:r>
        <w:t xml:space="preserve">Le Vendeur fait son affaire de la facturation, de la livraison, des retours, des remboursements et du traitement des litiges relatifs à ses ventes.</w:t>
      </w:r>
    </w:p>
    <w:p>
      <w:pPr>
        <w:spacing w:after="120" w:line="276"/>
        <w:jc w:val="both"/>
      </w:pPr>
      <w:r>
        <w:t xml:space="preserve">L'Opérateur ne saurait être tenu responsable de l'inexécution ou de la mauvaise exécution du contrat de vente, ni des produits ou services vendus par le Vendeur.</w:t>
      </w:r>
    </w:p>
    <w:p>
      <w:pPr>
        <w:pStyle w:val="Heading1"/>
        <w:spacing w:after="120" w:before="280"/>
      </w:pPr>
      <w:r>
        <w:rPr>
          <w:b/>
          <w:bCs/>
          <w:color w:val="0D1B2E"/>
          <w:sz w:val="24"/>
          <w:szCs w:val="24"/>
        </w:rPr>
        <w:t xml:space="preserve">Article 6. Commission et rémunération de l'Opérateur</w:t>
      </w:r>
    </w:p>
    <w:p>
      <w:pPr>
        <w:spacing w:after="120" w:line="276"/>
        <w:jc w:val="both"/>
      </w:pPr>
      <w:r>
        <w:t xml:space="preserve">En contrepartie du Service d'intermédiation, le Vendeur verse à l'Opérateur une Commission dont l'assiette, le taux et les modalités sont les suivants : [assiette : par exemple, prix de vente toutes taxes comprises hors frais de port ; taux : [X] % ; part fixe éventuelle : [montant] euros par transaction].</w:t>
      </w:r>
    </w:p>
    <w:p>
      <w:pPr>
        <w:spacing w:after="120" w:line="276"/>
        <w:jc w:val="both"/>
      </w:pPr>
      <w:r>
        <w:t xml:space="preserve">La Commission est due au titre de chaque vente conclue par l'intermédiaire de la Plateforme. Le fait générateur de la Commission est [la validation de la commande par l'Acheteur / l'encaissement du prix / la confirmation d'expédition], et son exigibilité intervient [à la date de reversement des fonds au Vendeur / à réception de la facture émise par l'Opérateur].</w:t>
      </w:r>
    </w:p>
    <w:p>
      <w:pPr>
        <w:spacing w:after="120" w:line="276"/>
        <w:jc w:val="both"/>
      </w:pPr>
      <w:r>
        <w:t xml:space="preserve">Les sommes dues sont payables dans le délai figurant sur la facture, lequel ne peut excéder les plafonds fixés par l'article L. 441-10 du Code de commerce, soit soixante (60) jours à compter de la date d'émission de la facture, ou quarante-cinq (45) jours fin de mois lorsque cette modalité est expressément convenue. A défaut de délai stipulé, le règlement intervient au trentième (30e) jour.</w:t>
      </w:r>
    </w:p>
    <w:p>
      <w:pPr>
        <w:spacing w:after="120" w:line="276"/>
        <w:jc w:val="both"/>
      </w:pPr>
      <w:r>
        <w:t xml:space="preserve">Lorsque la Commission est prélevée par compensation sur les sommes encaissées pour le compte du Vendeur dans les conditions de l'article 7, elle est retenue lors du reversement.</w:t>
      </w:r>
    </w:p>
    <w:p>
      <w:pPr>
        <w:spacing w:after="120" w:line="276"/>
        <w:jc w:val="both"/>
      </w:pPr>
      <w:r>
        <w:t xml:space="preserve">Tout retard de paiement d'une somme due par le Vendeur entraîne de plein droit, sans mise en demeure préalable, l'application de pénalités de retard calculées à un taux égal à trois (3) fois le taux d'intérêt légal, ainsi que le versement d'une indemnité forfaitaire pour frais de recouvrement de quarante (40) euros prévue par l'article D. 441-5 du Code de commerce, sans préjudice d'une indemnisation complémentaire sur justification si les frais réellement exposés sont supérieurs.</w:t>
      </w:r>
    </w:p>
    <w:p>
      <w:pPr>
        <w:spacing w:after="120" w:line="276"/>
        <w:jc w:val="both"/>
      </w:pPr>
      <w:r>
        <w:t xml:space="preserve">Toute révision du barème de Commission est soumise au préavis prévu à l'article 9.</w:t>
      </w:r>
    </w:p>
    <w:p>
      <w:pPr>
        <w:pStyle w:val="Heading1"/>
        <w:spacing w:after="120" w:before="280"/>
      </w:pPr>
      <w:r>
        <w:rPr>
          <w:b/>
          <w:bCs/>
          <w:color w:val="0D1B2E"/>
          <w:sz w:val="24"/>
          <w:szCs w:val="24"/>
        </w:rPr>
        <w:t xml:space="preserve">Article 7. Encaissement et reversement des fonds</w:t>
      </w:r>
    </w:p>
    <w:p>
      <w:pPr>
        <w:spacing w:after="120" w:line="276"/>
        <w:jc w:val="both"/>
      </w:pPr>
      <w:r>
        <w:t xml:space="preserve">Le Vendeur donne mandat à l'Opérateur d'encaisser, en son nom et pour son compte, le prix payé par l'Acheteur au titre des ventes conclues sur la Plateforme, ainsi que les sommes accessoires telles que les frais de livraison.</w:t>
      </w:r>
    </w:p>
    <w:p>
      <w:pPr>
        <w:spacing w:after="120" w:line="276"/>
        <w:jc w:val="both"/>
      </w:pPr>
      <w:r>
        <w:t xml:space="preserve">L'encaissement des paiements est assuré [directement par l'Opérateur dans le cadre d'un mécanisme d'exemption applicable / par l'intermédiaire du prestataire de services de paiement agréé [dénomination], dont les conditions s'appliquent au Vendeur]. Le Vendeur reconnaît en avoir pris connaissance et s'engage à respecter les obligations, notamment d'identification, requises par ce prestataire.</w:t>
      </w:r>
    </w:p>
    <w:p>
      <w:pPr>
        <w:spacing w:after="120" w:line="276"/>
        <w:jc w:val="both"/>
      </w:pPr>
      <w:r>
        <w:t xml:space="preserve">L'Opérateur reverse au Vendeur les sommes encaissées, après déduction de la Commission et, le cas échéant, des sommes contestées, remboursées ou retenues, selon le calendrier suivant : [par exemple, reversement sous [X] jours suivant la confirmation de livraison, par virement sur le compte bancaire renseigné par le Vendeur].</w:t>
      </w:r>
    </w:p>
    <w:p>
      <w:pPr>
        <w:spacing w:after="120" w:line="276"/>
        <w:jc w:val="both"/>
      </w:pPr>
      <w:r>
        <w:t xml:space="preserve">En cas de rétractation de l'Acheteur, d'annulation, de retour ou de litige relatif à une vente, les sommes correspondantes ne sont pas reversées au Vendeur ou font l'objet d'une régularisation, dans les conditions prévues par les présentes et par la réglementation applicable.</w:t>
      </w:r>
    </w:p>
    <w:p>
      <w:pPr>
        <w:spacing w:after="120" w:line="276"/>
        <w:jc w:val="both"/>
      </w:pPr>
      <w:r>
        <w:t xml:space="preserve">L'Opérateur peut constituer une réserve ou retenir provisoirement tout ou partie des sommes dues au Vendeur en cas de litige, de suspicion de fraude ou d'impayé, pour la durée strictement nécessaire au traitement de la situation.</w:t>
      </w:r>
    </w:p>
    <w:p>
      <w:pPr>
        <w:spacing w:after="120" w:line="276"/>
        <w:jc w:val="both"/>
      </w:pPr>
      <w:r>
        <w:t xml:space="preserve">Le Vendeur reste seul responsable de ses obligations fiscales et déclaratives afférentes aux sommes qui lui sont reversées.</w:t>
      </w:r>
    </w:p>
    <w:p>
      <w:pPr>
        <w:pStyle w:val="Heading1"/>
        <w:spacing w:after="120" w:before="280"/>
      </w:pPr>
      <w:r>
        <w:rPr>
          <w:b/>
          <w:bCs/>
          <w:color w:val="0D1B2E"/>
          <w:sz w:val="24"/>
          <w:szCs w:val="24"/>
        </w:rPr>
        <w:t xml:space="preserve">Article 8. Classement, référencement et transparence</w:t>
      </w:r>
    </w:p>
    <w:p>
      <w:pPr>
        <w:spacing w:after="120" w:line="276"/>
        <w:jc w:val="both"/>
      </w:pPr>
      <w:r>
        <w:t xml:space="preserve">L'Opérateur informe le Vendeur des principaux paramètres qui déterminent le classement et le référencement des Offres sur la Plateforme, ainsi que de l'importance relative de ces paramètres, conformément à l'article 5 du règlement (UE) 2019/1150 et à l'article L. 111-7 du Code de la consommation.</w:t>
      </w:r>
    </w:p>
    <w:p>
      <w:pPr>
        <w:spacing w:after="120" w:line="276"/>
        <w:jc w:val="both"/>
      </w:pPr>
      <w:r>
        <w:t xml:space="preserve">Les principaux paramètres de classement sont notamment : [pertinence de l'Offre au regard de la recherche de l'Acheteur, prix, disponibilité, évaluations et fiabilité du Vendeur, délais de traitement des commandes, et tout autre critère pertinent].</w:t>
      </w:r>
    </w:p>
    <w:p>
      <w:pPr>
        <w:spacing w:after="120" w:line="276"/>
        <w:jc w:val="both"/>
      </w:pPr>
      <w:r>
        <w:t xml:space="preserve">L'Opérateur indique si le classement peut être influencé par une rémunération directe ou indirecte versée par le Vendeur et, le cas échéant, en décrit l'incidence.</w:t>
      </w:r>
    </w:p>
    <w:p>
      <w:pPr>
        <w:spacing w:after="120" w:line="276"/>
        <w:jc w:val="both"/>
      </w:pPr>
      <w:r>
        <w:t xml:space="preserve">L'Opérateur informe le Vendeur de tout traitement différencié qu'il applique, ou serait susceptible d'appliquer, entre les Offres qu'il propose lui-même ou par l'intermédiaire d'entités liées et celles proposées par les Vendeurs.</w:t>
      </w:r>
    </w:p>
    <w:p>
      <w:pPr>
        <w:spacing w:after="120" w:line="276"/>
        <w:jc w:val="both"/>
      </w:pPr>
      <w:r>
        <w:t xml:space="preserve">L'Opérateur porte à la connaissance des Acheteurs, dans les conditions de l'article L. 111-7 du Code de la consommation, l'information relative à la qualité des personnes qui proposent les Offres et à l'existence de toute relation contractuelle ou capitalistique le liant à un Vendeur.</w:t>
      </w:r>
    </w:p>
    <w:p>
      <w:pPr>
        <w:pStyle w:val="Heading1"/>
        <w:spacing w:after="120" w:before="280"/>
      </w:pPr>
      <w:r>
        <w:rPr>
          <w:b/>
          <w:bCs/>
          <w:color w:val="0D1B2E"/>
          <w:sz w:val="24"/>
          <w:szCs w:val="24"/>
        </w:rPr>
        <w:t xml:space="preserve">Article 9. Modification des Conditions</w:t>
      </w:r>
    </w:p>
    <w:p>
      <w:pPr>
        <w:spacing w:after="120" w:line="276"/>
        <w:jc w:val="both"/>
      </w:pPr>
      <w:r>
        <w:t xml:space="preserve">L'Opérateur peut modifier les présentes Conditions, notamment pour tenir compte d'évolutions techniques, économiques, réglementaires ou de son offre de service.</w:t>
      </w:r>
    </w:p>
    <w:p>
      <w:pPr>
        <w:spacing w:after="120" w:line="276"/>
        <w:jc w:val="both"/>
      </w:pPr>
      <w:r>
        <w:t xml:space="preserve">Toute modification est notifiée individuellement au Vendeur, sur un support durable, moyennant un préavis d'au moins quinze (15) jours avant son entrée en vigueur, conformément à l'article 3 du règlement (UE) 2019/1150. Un préavis plus long est appliqué lorsque la nature des modifications le justifie.</w:t>
      </w:r>
    </w:p>
    <w:p>
      <w:pPr>
        <w:spacing w:after="120" w:line="276"/>
        <w:jc w:val="both"/>
      </w:pPr>
      <w:r>
        <w:t xml:space="preserve">Le Vendeur peut résilier son compte, sans frais, avant l'entrée en vigueur des Conditions modifiées. A défaut de résiliation avant cette date, ou en cas de mise en ligne d'une nouvelle Offre après la notification, les Conditions modifiées sont réputées acceptées.</w:t>
      </w:r>
    </w:p>
    <w:p>
      <w:pPr>
        <w:spacing w:after="120" w:line="276"/>
        <w:jc w:val="both"/>
      </w:pPr>
      <w:r>
        <w:t xml:space="preserve">Le préavis ne s'applique pas lorsque la modification résulte d'une obligation légale ou réglementaire imposant une mise en œuvre ne permettant pas de le respecter, ou lorsqu'elle est nécessaire pour parer à un danger imprévu et imminent visant à protéger la Plateforme, les Acheteurs ou les Vendeurs contre la fraude, un logiciel malveillant, un contenu illicite ou une atteinte à la sécurité des données.</w:t>
      </w:r>
    </w:p>
    <w:p>
      <w:pPr>
        <w:pStyle w:val="Heading1"/>
        <w:spacing w:after="120" w:before="280"/>
      </w:pPr>
      <w:r>
        <w:rPr>
          <w:b/>
          <w:bCs/>
          <w:color w:val="0D1B2E"/>
          <w:sz w:val="24"/>
          <w:szCs w:val="24"/>
        </w:rPr>
        <w:t xml:space="preserve">Article 10. Suspension, restriction et résiliation</w:t>
      </w:r>
    </w:p>
    <w:p>
      <w:pPr>
        <w:spacing w:after="120" w:line="276"/>
        <w:jc w:val="both"/>
      </w:pPr>
      <w:r>
        <w:t xml:space="preserve">Le Vendeur peut résilier son compte à tout moment, moyennant un préavis de [X] jours, sous réserve de la bonne exécution des commandes en cours et du règlement des sommes dues.</w:t>
      </w:r>
    </w:p>
    <w:p>
      <w:pPr>
        <w:spacing w:after="120" w:line="276"/>
        <w:jc w:val="both"/>
      </w:pPr>
      <w:r>
        <w:t xml:space="preserve">L'Opérateur peut restreindre ou suspendre l'accès du Vendeur au Service d'intermédiation, en tout ou partie, notamment en cas de manquement du Vendeur à ses obligations, de réclamations sérieuses ou répétées d'Acheteurs, de suspicion de fraude, ou de publication d'une Offre illicite. Toute restriction ou suspension est motivée par écrit et communiquée au Vendeur, conformément à l'article 4, paragraphe 1, du règlement (UE) 2019/1150.</w:t>
      </w:r>
    </w:p>
    <w:p>
      <w:pPr>
        <w:spacing w:after="120" w:line="276"/>
        <w:jc w:val="both"/>
      </w:pPr>
      <w:r>
        <w:t xml:space="preserve">L'Opérateur peut résilier la relation avec le Vendeur, en cas de manquement grave ou de manquements répétés, moyennant un préavis d'au moins trente (30) jours et une motivation écrite, conformément à l'article 4, paragraphe 2, du règlement (UE) 2019/1150. Le préavis de trente jours ne s'applique pas lorsque l'Opérateur est soumis à une obligation légale ou réglementaire de résilier, ou en cas de motif impérieux résultant du droit national, ou lorsque le Vendeur a enfreint de manière répétée les présentes Conditions.</w:t>
      </w:r>
    </w:p>
    <w:p>
      <w:pPr>
        <w:spacing w:after="120" w:line="276"/>
        <w:jc w:val="both"/>
      </w:pPr>
      <w:r>
        <w:t xml:space="preserve">En cas d'Offre manifestement illicite ou de risque immédiat pour les Acheteurs, la Plateforme ou des tiers, l'Opérateur peut retirer l'Offre concernée ou suspendre le compte sans préavis, à titre de mesure d'urgence, et en informe le Vendeur avec les motifs de sa décision.</w:t>
      </w:r>
    </w:p>
    <w:p>
      <w:pPr>
        <w:spacing w:after="120" w:line="276"/>
        <w:jc w:val="both"/>
      </w:pPr>
      <w:r>
        <w:t xml:space="preserve">La résiliation, quelle qu'en soit la cause, n'affecte pas les obligations nées antérieurement, notamment le règlement de la Commission, le reversement des fonds et le traitement des commandes en cours.</w:t>
      </w:r>
    </w:p>
    <w:p>
      <w:pPr>
        <w:spacing w:after="120" w:line="276"/>
        <w:jc w:val="both"/>
      </w:pPr>
      <w:r>
        <w:t xml:space="preserve">Le Vendeur dispose du système interne de traitement des réclamations et de la médiation prévus à l'article 13 pour contester toute décision de restriction, de suspension ou de résiliation.</w:t>
      </w:r>
    </w:p>
    <w:p>
      <w:pPr>
        <w:pStyle w:val="Heading1"/>
        <w:spacing w:after="120" w:before="280"/>
      </w:pPr>
      <w:r>
        <w:rPr>
          <w:b/>
          <w:bCs/>
          <w:color w:val="0D1B2E"/>
          <w:sz w:val="24"/>
          <w:szCs w:val="24"/>
        </w:rPr>
        <w:t xml:space="preserve">Article 11. Limitation de responsabilité</w:t>
      </w:r>
    </w:p>
    <w:p>
      <w:pPr>
        <w:spacing w:after="120" w:line="276"/>
        <w:jc w:val="both"/>
      </w:pPr>
      <w:r>
        <w:t xml:space="preserve">La responsabilité de l'Opérateur est limitée à la bonne exécution du Service d'intermédiation qu'il fournit au Vendeur. L'Opérateur n'assume aucune responsabilité au titre des produits ou services vendus par les Vendeurs, ni au titre de l'exécution des contrats de vente conclus avec les Acheteurs.</w:t>
      </w:r>
    </w:p>
    <w:p>
      <w:pPr>
        <w:spacing w:after="120" w:line="276"/>
        <w:jc w:val="both"/>
      </w:pPr>
      <w:r>
        <w:t xml:space="preserve">L'Opérateur ne répond pas des dommages résultant du fait du Vendeur, d'un Acheteur ou d'un tiers, ni des dommages indirects tels que perte de chiffre d'affaires, perte de clientèle, perte de données ou atteinte à l'image.</w:t>
      </w:r>
    </w:p>
    <w:p>
      <w:pPr>
        <w:spacing w:after="120" w:line="276"/>
        <w:jc w:val="both"/>
      </w:pPr>
      <w:r>
        <w:t xml:space="preserve">En tout état de cause, et sauf faute lourde ou dolosive de sa part, la responsabilité de l'Opérateur envers le Vendeur, tous préjudices confondus et pour l'ensemble des réclamations relatives à une même année, est plafonnée à [un montant égal aux Commissions perçues par l'Opérateur auprès du Vendeur au cours des [X] derniers mois précédant le fait générateur / la somme de [montant] euros].</w:t>
      </w:r>
    </w:p>
    <w:p>
      <w:pPr>
        <w:spacing w:after="120" w:line="276"/>
        <w:jc w:val="both"/>
      </w:pPr>
      <w:r>
        <w:t xml:space="preserve">Ce plafond est réputé refléter l'équilibre économique du Service d'intermédiation. Il ne s'applique pas aux dommages corporels ni aux cas où la loi en écarte la limitation.</w:t>
      </w:r>
    </w:p>
    <w:p>
      <w:pPr>
        <w:spacing w:after="120" w:line="276"/>
        <w:jc w:val="both"/>
      </w:pPr>
      <w:r>
        <w:t xml:space="preserve">Chaque partie assure la couverture de sa responsabilité par une police d'assurance adaptée à son activité.</w:t>
      </w:r>
    </w:p>
    <w:p>
      <w:pPr>
        <w:pStyle w:val="Heading1"/>
        <w:spacing w:after="120" w:before="280"/>
      </w:pPr>
      <w:r>
        <w:rPr>
          <w:b/>
          <w:bCs/>
          <w:color w:val="0D1B2E"/>
          <w:sz w:val="24"/>
          <w:szCs w:val="24"/>
        </w:rPr>
        <w:t xml:space="preserve">Article 12. Protection des données personnelles</w:t>
      </w:r>
    </w:p>
    <w:p>
      <w:pPr>
        <w:spacing w:after="120" w:line="276"/>
        <w:jc w:val="both"/>
      </w:pPr>
      <w:r>
        <w:t xml:space="preserve">Dans le cadre du Service d'intermédiation, l'Opérateur et le Vendeur traitent des données à caractère personnel, notamment celles des Acheteurs, dans le respect du règlement (UE) 2016/679 et de la loi n° 78-17 du 6 janvier 1978 modifiée.</w:t>
      </w:r>
    </w:p>
    <w:p>
      <w:pPr>
        <w:spacing w:after="120" w:line="276"/>
        <w:jc w:val="both"/>
      </w:pPr>
      <w:r>
        <w:t xml:space="preserve">Chaque partie agit en qualité de responsable de traitement pour les traitements qu'elle détermine : l'Opérateur pour la gestion de la Plateforme, du compte vendeur et du Service d'intermédiation ; le Vendeur pour la gestion de ses ventes, de sa relation client et de ses obligations légales.</w:t>
      </w:r>
    </w:p>
    <w:p>
      <w:pPr>
        <w:spacing w:after="120" w:line="276"/>
        <w:jc w:val="both"/>
      </w:pPr>
      <w:r>
        <w:t xml:space="preserve">Lorsqu'une partie traite des données pour le compte de l'autre, les parties concluent l'accord de sous-traitance requis par l'article 28 du règlement (UE) 2016/679.</w:t>
      </w:r>
    </w:p>
    <w:p>
      <w:pPr>
        <w:spacing w:after="120" w:line="276"/>
        <w:jc w:val="both"/>
      </w:pPr>
      <w:r>
        <w:t xml:space="preserve">Chaque partie met en œuvre les mesures techniques et organisationnelles appropriées pour garantir la sécurité et la confidentialité des données, informe les personnes concernées et répond aux demandes d'exercice de leurs droits pour ce qui la concerne.</w:t>
      </w:r>
    </w:p>
    <w:p>
      <w:pPr>
        <w:spacing w:after="120" w:line="276"/>
        <w:jc w:val="both"/>
      </w:pPr>
      <w:r>
        <w:t xml:space="preserve">Le Vendeur s'interdit tout usage des données des Acheteurs à d'autres fins que l'exécution de ses ventes et le respect de ses obligations légales, et notamment toute prospection non conforme à la réglementation applicable.</w:t>
      </w:r>
    </w:p>
    <w:p>
      <w:pPr>
        <w:pStyle w:val="Heading1"/>
        <w:spacing w:after="120" w:before="280"/>
      </w:pPr>
      <w:r>
        <w:rPr>
          <w:b/>
          <w:bCs/>
          <w:color w:val="0D1B2E"/>
          <w:sz w:val="24"/>
          <w:szCs w:val="24"/>
        </w:rPr>
        <w:t xml:space="preserve">Article 13. Réclamations et médiation</w:t>
      </w:r>
    </w:p>
    <w:p>
      <w:pPr>
        <w:spacing w:after="120" w:line="276"/>
        <w:jc w:val="both"/>
      </w:pPr>
      <w:r>
        <w:t xml:space="preserve">L'Opérateur met à la disposition du Vendeur un système interne de traitement des réclamations, accessible et gratuit, permettant de déposer toute plainte relative au Service d'intermédiation, conformément à l'article 11 du règlement (UE) 2019/1150. L'Opérateur traite les réclamations dans un délai raisonnable et en communique l'issue au Vendeur.</w:t>
      </w:r>
    </w:p>
    <w:p>
      <w:pPr>
        <w:spacing w:after="120" w:line="276"/>
        <w:jc w:val="both"/>
      </w:pPr>
      <w:r>
        <w:t xml:space="preserve">Les réclamations peuvent être adressées à l'Opérateur par [voie électronique à l'adresse [courriel] ou via l'espace dédié de la Plateforme].</w:t>
      </w:r>
    </w:p>
    <w:p>
      <w:pPr>
        <w:spacing w:after="120" w:line="276"/>
        <w:jc w:val="both"/>
      </w:pPr>
      <w:r>
        <w:t xml:space="preserve">Conformément à l'article 12 du règlement (UE) 2019/1150, l'Opérateur désigne un ou plusieurs médiateurs auxquels il est prêt à recourir pour tenter de résoudre à l'amiable tout litige survenant avec un Vendeur qui n'aurait pas été réglé au moyen du système interne de traitement des réclamations : [identité et coordonnées du ou des médiateurs].</w:t>
      </w:r>
    </w:p>
    <w:p>
      <w:pPr>
        <w:spacing w:after="120" w:line="276"/>
        <w:jc w:val="both"/>
      </w:pPr>
      <w:r>
        <w:t xml:space="preserve">Le recours à la médiation ne prive aucune partie de son droit d'engager une action judiciaire, avant, pendant ou après la procédure de médiation.</w:t>
      </w:r>
    </w:p>
    <w:p>
      <w:pPr>
        <w:pStyle w:val="Heading1"/>
        <w:spacing w:after="120" w:before="280"/>
      </w:pPr>
      <w:r>
        <w:rPr>
          <w:b/>
          <w:bCs/>
          <w:color w:val="0D1B2E"/>
          <w:sz w:val="24"/>
          <w:szCs w:val="24"/>
        </w:rPr>
        <w:t xml:space="preserve">Article 14. Droit applicable et règlement des litiges</w:t>
      </w:r>
    </w:p>
    <w:p>
      <w:pPr>
        <w:spacing w:after="120" w:line="276"/>
        <w:jc w:val="both"/>
      </w:pPr>
      <w:r>
        <w:t xml:space="preserve">Les présentes Conditions sont régies par le droit français.</w:t>
      </w:r>
    </w:p>
    <w:p>
      <w:pPr>
        <w:spacing w:after="120" w:line="276"/>
        <w:jc w:val="both"/>
      </w:pPr>
      <w:r>
        <w:t xml:space="preserve">En cas de différend relatif à leur formation, leur interprétation ou leur exécution, les parties s'efforcent de rechercher une solution amiable, le cas échéant par la voie de la médiation prévue à l'article 13, préalablement à toute action contentieuse.</w:t>
      </w:r>
    </w:p>
    <w:p>
      <w:pPr>
        <w:spacing w:after="120" w:line="276"/>
        <w:jc w:val="both"/>
      </w:pPr>
      <w:r>
        <w:t xml:space="preserve">A défaut de résolution amiable, et sous réserve des règles impératives de compétence, tout litige relève de la compétence exclusive du Tribunal [de commerce / judiciaire] de [ville].</w:t>
      </w:r>
    </w:p>
    <w:p>
      <w:pPr>
        <w:spacing w:after="120" w:line="276"/>
        <w:jc w:val="both"/>
      </w:pPr>
      <w:r>
        <w:t xml:space="preserve">En cas de contradiction entre les présentes Conditions, les conditions particulières éventuellement conclues et tout bon de commande ou document échangé, l'ordre de priorité est le suivant : les conditions particulières, puis les présentes Conditions, puis les autres documents, sauf stipulation contraire expresse.</w:t>
      </w:r>
    </w:p>
    <w:p>
      <w:pPr>
        <w:spacing w:before="400"/>
      </w:pPr>
    </w:p>
    <w:p>
      <w:pPr>
        <w:spacing w:after="120" w:line="276"/>
        <w:jc w:val="both"/>
      </w:pPr>
      <w:r>
        <w:t xml:space="preserve">Conditions applicables à compter du [date]. Version [numéro].</w:t>
      </w:r>
    </w:p>
    <w:p>
      <w:pPr>
        <w:spacing w:after="120" w:line="276"/>
        <w:jc w:val="both"/>
      </w:pPr>
      <w:r>
        <w:t xml:space="preserve">Case à cocher lors de l'inscription : « Je reconnais avoir lu et j'accepte les Conditions Générales de la Place de Marché. »</w:t>
      </w:r>
    </w:p>
    <w:p>
      <w:pPr>
        <w:spacing w:after="120" w:line="276"/>
        <w:jc w:val="both"/>
      </w:pPr>
      <w:r>
        <w:t xml:space="preserve">L'Opérateur : [Dénomination sociale, représentée par [nom, qualité]]</w:t>
      </w:r>
    </w:p>
    <w:p>
      <w:pPr>
        <w:spacing w:after="120" w:line="276"/>
        <w:jc w:val="both"/>
      </w:pPr>
      <w:r>
        <w:t xml:space="preserve">Fait à [ville], le [date].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GENERALES DE LA PLACE DE MARCHE (RELATION OPERATEUR / VENDEUR PROFESSIONNEL)</dc:title>
  <dc:creator>Pactolane</dc:creator>
  <dc:description>Modele de contrat Pactolane, a adapter.</dc:description>
  <cp:lastModifiedBy>Un-named</cp:lastModifiedBy>
  <cp:revision>1</cp:revision>
  <dcterms:created xsi:type="dcterms:W3CDTF">2026-07-19T22:13:58.584Z</dcterms:created>
  <dcterms:modified xsi:type="dcterms:W3CDTF">2026-07-19T22:13:58.584Z</dcterms:modified>
</cp:coreProperties>
</file>

<file path=docProps/custom.xml><?xml version="1.0" encoding="utf-8"?>
<Properties xmlns="http://schemas.openxmlformats.org/officeDocument/2006/custom-properties" xmlns:vt="http://schemas.openxmlformats.org/officeDocument/2006/docPropsVTypes"/>
</file>