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BON DE COMMANDE</w:t>
      </w:r>
    </w:p>
    <w:p>
      <w:pPr>
        <w:pBdr>
          <w:bottom w:val="single" w:color="0D1B2E" w:sz="8" w:space="1"/>
        </w:pBdr>
        <w:spacing w:after="280"/>
      </w:pPr>
    </w:p>
    <w:p>
      <w:pPr>
        <w:spacing w:after="120" w:line="276"/>
        <w:jc w:val="both"/>
      </w:pPr>
      <w:r>
        <w:t xml:space="preserve">Bon de commande n° [numéro de commande], émis le [date] à [ville].</w:t>
      </w:r>
    </w:p>
    <w:p>
      <w:pPr>
        <w:spacing w:after="120" w:line="276"/>
        <w:jc w:val="both"/>
      </w:pPr>
      <w:r>
        <w:t xml:space="preserve">Le présent bon de commande vaut, selon le sens de la relation, offre d'achat ferme émise par l'Acheteur ou confirmation de commande faisant suite au devis n° [numéro de devis] du [date]. Il forme le contrat entre les parties dès son acceptation dans les conditions prévues à l'article 11.</w:t>
      </w:r>
    </w:p>
    <w:p>
      <w:pPr>
        <w:spacing w:after="120" w:line="276"/>
        <w:jc w:val="both"/>
      </w:pPr>
      <w:r>
        <w:t xml:space="preserve">L'ACHETEUR : [Dénomination sociale], [forme sociale] au capital de [montant] euros, dont le siège social est situé [adresse complète], immatriculée au Registre du commerce et des sociétés de [ville] sous le numéro [numéro SIREN], représentée par [nom et prénom], agissant en qualité de [fonction], dûment habilité(e).</w:t>
      </w:r>
    </w:p>
    <w:p>
      <w:pPr>
        <w:spacing w:after="120" w:line="276"/>
        <w:jc w:val="both"/>
      </w:pPr>
      <w:r>
        <w:t xml:space="preserve">LE FOURNISSEUR : [Dénomination sociale], [forme sociale] au capital de [montant] euros, dont le siège social est situé [adresse complète], immatriculée au Registre du commerce et des sociétés de [ville] sous le numéro [numéro SIREN], représentée par [nom et prénom], agissant en qualité de [fonction], dûment habilité(e).</w:t>
      </w:r>
    </w:p>
    <w:p>
      <w:pPr>
        <w:spacing w:after="120" w:line="276"/>
        <w:jc w:val="both"/>
      </w:pPr>
      <w:r>
        <w:t xml:space="preserve">Ci-après désignés ensemble les « Parties » et individuellement une « Partie ».</w:t>
      </w:r>
    </w:p>
    <w:p>
      <w:pPr>
        <w:pStyle w:val="Heading1"/>
        <w:spacing w:after="120" w:before="280"/>
      </w:pPr>
      <w:r>
        <w:rPr>
          <w:b/>
          <w:bCs/>
          <w:color w:val="0D1B2E"/>
          <w:sz w:val="24"/>
          <w:szCs w:val="24"/>
        </w:rPr>
        <w:t xml:space="preserve">Article 1. Objet de la commande</w:t>
      </w:r>
    </w:p>
    <w:p>
      <w:pPr>
        <w:spacing w:after="120" w:line="276"/>
        <w:jc w:val="both"/>
      </w:pPr>
      <w:r>
        <w:t xml:space="preserve">Le présent bon de commande a pour objet de fixer les conditions dans lesquelles le Fournisseur s'engage à livrer à l'Acheteur les biens ou services décrits à l'article 2, en contrepartie du prix stipulé à l'article 3.</w:t>
      </w:r>
    </w:p>
    <w:p>
      <w:pPr>
        <w:spacing w:after="120" w:line="276"/>
        <w:jc w:val="both"/>
      </w:pPr>
      <w:r>
        <w:t xml:space="preserve">La commande s'inscrit, le cas échéant, dans l'exécution du contrat cadre n° [référence] conclu entre les Parties le [date]. En ce cas, le présent bon de commande déclenche un appel de livraison et se limite à préciser le détail de cet appel, les conditions de fond demeurant régies par ledit contrat cadre.</w:t>
      </w:r>
    </w:p>
    <w:p>
      <w:pPr>
        <w:spacing w:after="120" w:line="276"/>
        <w:jc w:val="both"/>
      </w:pPr>
      <w:r>
        <w:t xml:space="preserve">L'acceptation du présent bon de commande emporte engagement ferme du Fournisseur de délivrer une chose conforme à la désignation portée à l'article 2, dans le respect du délai fixé à l'article 4.</w:t>
      </w:r>
    </w:p>
    <w:p>
      <w:pPr>
        <w:pStyle w:val="Heading1"/>
        <w:spacing w:after="120" w:before="280"/>
      </w:pPr>
      <w:r>
        <w:rPr>
          <w:b/>
          <w:bCs/>
          <w:color w:val="0D1B2E"/>
          <w:sz w:val="24"/>
          <w:szCs w:val="24"/>
        </w:rPr>
        <w:t xml:space="preserve">Article 2. Désignation et quantité</w:t>
      </w:r>
    </w:p>
    <w:p>
      <w:pPr>
        <w:spacing w:after="120" w:line="276"/>
        <w:jc w:val="both"/>
      </w:pPr>
      <w:r>
        <w:t xml:space="preserve">Le Fournisseur s'engage à livrer les biens ou services suivants :</w:t>
      </w:r>
    </w:p>
    <w:p>
      <w:pPr>
        <w:spacing w:after="120" w:line="276"/>
        <w:jc w:val="both"/>
      </w:pPr>
      <w:r>
        <w:t xml:space="preserve">(a) Référence [référence article] : [désignation détaillée], quantité [quantité], caractéristiques [caractéristiques techniques].</w:t>
      </w:r>
    </w:p>
    <w:p>
      <w:pPr>
        <w:spacing w:after="120" w:line="276"/>
        <w:jc w:val="both"/>
      </w:pPr>
      <w:r>
        <w:t xml:space="preserve">(b) Référence [référence article] : [désignation détaillée], quantité [quantité], caractéristiques [caractéristiques techniques].</w:t>
      </w:r>
    </w:p>
    <w:p>
      <w:pPr>
        <w:spacing w:after="120" w:line="276"/>
        <w:jc w:val="both"/>
      </w:pPr>
      <w:r>
        <w:t xml:space="preserve">(c) Référence [référence article] : [désignation détaillée], quantité [quantité], caractéristiques [caractéristiques techniques].</w:t>
      </w:r>
    </w:p>
    <w:p>
      <w:pPr>
        <w:spacing w:after="120" w:line="276"/>
        <w:jc w:val="both"/>
      </w:pPr>
      <w:r>
        <w:t xml:space="preserve">Lorsque la commande porte sur des prestations ou des biens complexes, la description détaillée figure en annexe [numéro], au cahier des charges ou au devis accepté visés en tête des présentes, qui font partie intégrante de la commande. En cas de divergence entre cette annexe et le présent article, la hiérarchie fixée à l'article 8 s'applique.</w:t>
      </w:r>
    </w:p>
    <w:p>
      <w:pPr>
        <w:spacing w:after="120" w:line="276"/>
        <w:jc w:val="both"/>
      </w:pPr>
      <w:r>
        <w:t xml:space="preserve">La désignation portée au présent article constitue la référence contractuelle au regard de laquelle s'apprécie la conformité de la livraison, conformément à l'obligation de délivrance de l'article 1604 du Code civil.</w:t>
      </w:r>
    </w:p>
    <w:p>
      <w:pPr>
        <w:pStyle w:val="Heading1"/>
        <w:spacing w:after="120" w:before="280"/>
      </w:pPr>
      <w:r>
        <w:rPr>
          <w:b/>
          <w:bCs/>
          <w:color w:val="0D1B2E"/>
          <w:sz w:val="24"/>
          <w:szCs w:val="24"/>
        </w:rPr>
        <w:t xml:space="preserve">Article 3. Prix et conditions financières</w:t>
      </w:r>
    </w:p>
    <w:p>
      <w:pPr>
        <w:spacing w:after="120" w:line="276"/>
        <w:jc w:val="both"/>
      </w:pPr>
      <w:r>
        <w:t xml:space="preserve">Le prix de la commande est fixé comme suit :</w:t>
      </w:r>
    </w:p>
    <w:p>
      <w:pPr>
        <w:spacing w:after="120" w:line="276"/>
        <w:jc w:val="both"/>
      </w:pPr>
      <w:r>
        <w:t xml:space="preserve">(a) Montant total hors taxes : [montant] euros.</w:t>
      </w:r>
    </w:p>
    <w:p>
      <w:pPr>
        <w:spacing w:after="120" w:line="276"/>
        <w:jc w:val="both"/>
      </w:pPr>
      <w:r>
        <w:t xml:space="preserve">(b) Taux de taxe sur la valeur ajoutée applicable : [taux] pour cent, soit [montant] euros.</w:t>
      </w:r>
    </w:p>
    <w:p>
      <w:pPr>
        <w:spacing w:after="120" w:line="276"/>
        <w:jc w:val="both"/>
      </w:pPr>
      <w:r>
        <w:t xml:space="preserve">(c) Montant total toutes taxes comprises : [montant] euros.</w:t>
      </w:r>
    </w:p>
    <w:p>
      <w:pPr>
        <w:spacing w:after="120" w:line="276"/>
        <w:jc w:val="both"/>
      </w:pPr>
      <w:r>
        <w:t xml:space="preserve">Le détail des prix unitaires figure au bordereau ou au devis accepté visé en tête des présentes.</w:t>
      </w:r>
    </w:p>
    <w:p>
      <w:pPr>
        <w:spacing w:after="120" w:line="276"/>
        <w:jc w:val="both"/>
      </w:pPr>
      <w:r>
        <w:t xml:space="preserve">Le prix est ferme et non révisable pour la durée d'exécution de la commande. Toute prestation ou fourniture supplémentaire non prévue au présent bon de commande fait l'objet d'un accord écrit préalable des Parties et, le cas échéant, d'un bon de commande complémentaire.</w:t>
      </w:r>
    </w:p>
    <w:p>
      <w:pPr>
        <w:spacing w:after="120" w:line="276"/>
        <w:jc w:val="both"/>
      </w:pPr>
      <w:r>
        <w:t xml:space="preserve">Un acompte de [montant] euros, soit [pourcentage] pour cent du prix total toutes taxes comprises, est versé à la commande. Le solde est exigible dans les conditions prévues à l'article 5.</w:t>
      </w:r>
    </w:p>
    <w:p>
      <w:pPr>
        <w:pStyle w:val="Heading1"/>
        <w:spacing w:after="120" w:before="280"/>
      </w:pPr>
      <w:r>
        <w:rPr>
          <w:b/>
          <w:bCs/>
          <w:color w:val="0D1B2E"/>
          <w:sz w:val="24"/>
          <w:szCs w:val="24"/>
        </w:rPr>
        <w:t xml:space="preserve">Article 4. Délai et lieu de livraison</w:t>
      </w:r>
    </w:p>
    <w:p>
      <w:pPr>
        <w:spacing w:after="120" w:line="276"/>
        <w:jc w:val="both"/>
      </w:pPr>
      <w:r>
        <w:t xml:space="preserve">Le Fournisseur s'engage à livrer les biens ou à exécuter les services au plus tard le [date], ou dans un délai de [X] jours à compter de l'acceptation du présent bon de commande.</w:t>
      </w:r>
    </w:p>
    <w:p>
      <w:pPr>
        <w:spacing w:after="120" w:line="276"/>
        <w:jc w:val="both"/>
      </w:pPr>
      <w:r>
        <w:t xml:space="preserve">La livraison est effectuée à l'adresse suivante : [adresse complète de livraison], selon les modalités suivantes : [franco de port, départ usine, ou autres modalités convenues].</w:t>
      </w:r>
    </w:p>
    <w:p>
      <w:pPr>
        <w:spacing w:after="120" w:line="276"/>
        <w:jc w:val="both"/>
      </w:pPr>
      <w:r>
        <w:t xml:space="preserve">Le délai de livraison constitue une condition déterminante de l'engagement de l'Acheteur. Tout retard imputable au Fournisseur, non justifié par un cas de force majeure au sens de l'article 1218 du Code civil, ouvre droit, après mise en demeure restée sans effet pendant [X] jours, à l'application d'une pénalité de retard de [pourcentage] pour cent du montant hors taxes de la commande par [jour, semaine] de retard, plafonnée à [pourcentage] pour cent du montant total.</w:t>
      </w:r>
    </w:p>
    <w:p>
      <w:pPr>
        <w:spacing w:after="120" w:line="276"/>
        <w:jc w:val="both"/>
      </w:pPr>
      <w:r>
        <w:t xml:space="preserve">La réception des biens ou services donne lieu à l'émission d'un bon de livraison signé par l'Acheteur ou son représentant. L'Acheteur dispose d'un délai de [X] jours à compter de la livraison pour formuler ses réserves sur les vices apparents ou la non-conformité de la livraison.</w:t>
      </w:r>
    </w:p>
    <w:p>
      <w:pPr>
        <w:pStyle w:val="Heading1"/>
        <w:spacing w:after="120" w:before="280"/>
      </w:pPr>
      <w:r>
        <w:rPr>
          <w:b/>
          <w:bCs/>
          <w:color w:val="0D1B2E"/>
          <w:sz w:val="24"/>
          <w:szCs w:val="24"/>
        </w:rPr>
        <w:t xml:space="preserve">Article 5. Conditions de paiement</w:t>
      </w:r>
    </w:p>
    <w:p>
      <w:pPr>
        <w:spacing w:after="120" w:line="276"/>
        <w:jc w:val="both"/>
      </w:pPr>
      <w:r>
        <w:t xml:space="preserve">Le règlement est effectué par [virement bancaire, chèque ou autre moyen] à réception de la facture émise conformément à l'article 9.</w:t>
      </w:r>
    </w:p>
    <w:p>
      <w:pPr>
        <w:spacing w:after="120" w:line="276"/>
        <w:jc w:val="both"/>
      </w:pPr>
      <w:r>
        <w:t xml:space="preserve">Le délai de paiement est fixé à [X] jours. Ce délai ne peut excéder soixante (60) jours à compter de l'émission de la facture, ou quarante-cinq (45) jours fin de mois lorsque les Parties le stipulent expressément, conformément à l'article L. 441-10 du Code de commerce. À défaut de mention, le délai de règlement est fixé au trentième (30e) jour suivant la date de réception des marchandises ou d'exécution de la prestation, conformément à l'article L. 441-10, I du Code de commerce.</w:t>
      </w:r>
    </w:p>
    <w:p>
      <w:pPr>
        <w:spacing w:after="120" w:line="276"/>
        <w:jc w:val="both"/>
      </w:pPr>
      <w:r>
        <w:t xml:space="preserve">Conformément à l'article L. 441-10 du Code de commerce, tout retard de paiement donne lieu, de plein droit et sans mise en demeure préalable, à l'application de pénalités de retard calculées au taux de [taux, au minimum trois fois le taux d'intérêt légal] appliqué au montant toutes taxes comprises restant dû.</w:t>
      </w:r>
    </w:p>
    <w:p>
      <w:pPr>
        <w:spacing w:after="120" w:line="276"/>
        <w:jc w:val="both"/>
      </w:pPr>
      <w:r>
        <w:t xml:space="preserve">Tout retard de paiement donne également lieu, de plein droit, au versement d'une indemnité forfaitaire pour frais de recouvrement d'un montant de quarante (40) euros, conformément aux articles L. 441-10 et D. 441-5 du Code de commerce, sans préjudice d'une indemnisation complémentaire sur justificatifs lorsque les frais exposés excèdent ce montant.</w:t>
      </w:r>
    </w:p>
    <w:p>
      <w:pPr>
        <w:pStyle w:val="Heading1"/>
        <w:spacing w:after="120" w:before="280"/>
      </w:pPr>
      <w:r>
        <w:rPr>
          <w:b/>
          <w:bCs/>
          <w:color w:val="0D1B2E"/>
          <w:sz w:val="24"/>
          <w:szCs w:val="24"/>
        </w:rPr>
        <w:t xml:space="preserve">Article 6. Transfert de propriété et des risques</w:t>
      </w:r>
    </w:p>
    <w:p>
      <w:pPr>
        <w:spacing w:after="120" w:line="276"/>
        <w:jc w:val="both"/>
      </w:pPr>
      <w:r>
        <w:t xml:space="preserve">Conformément aux articles 2367 et suivants du Code civil, le Fournisseur conserve la propriété des biens livrés jusqu'au paiement intégral de leur prix en principal et accessoires. Le défaut de paiement à l'échéance autorise le Fournisseur à revendiquer les biens et à en exiger la restitution, aux frais et risques de l'Acheteur.</w:t>
      </w:r>
    </w:p>
    <w:p>
      <w:pPr>
        <w:spacing w:after="120" w:line="276"/>
        <w:jc w:val="both"/>
      </w:pPr>
      <w:r>
        <w:t xml:space="preserve">Nonobstant la réserve de propriété stipulée au premier alinéa, le transfert des risques de perte et de détérioration des biens s'opère à la [livraison, remise au transporteur ou autre événement convenu].</w:t>
      </w:r>
    </w:p>
    <w:p>
      <w:pPr>
        <w:spacing w:after="120" w:line="276"/>
        <w:jc w:val="both"/>
      </w:pPr>
      <w:r>
        <w:t xml:space="preserve">À compter du transfert des risques, l'Acheteur supporte la charge de la conservation et de l'assurance des biens, alors même que la propriété n'est pas encore transférée.</w:t>
      </w:r>
    </w:p>
    <w:p>
      <w:pPr>
        <w:spacing w:after="120" w:line="276"/>
        <w:jc w:val="both"/>
      </w:pPr>
      <w:r>
        <w:t xml:space="preserve">Pour les commandes portant exclusivement sur des prestations de services, le présent article est sans objet.</w:t>
      </w:r>
    </w:p>
    <w:p>
      <w:pPr>
        <w:pStyle w:val="Heading1"/>
        <w:spacing w:after="120" w:before="280"/>
      </w:pPr>
      <w:r>
        <w:rPr>
          <w:b/>
          <w:bCs/>
          <w:color w:val="0D1B2E"/>
          <w:sz w:val="24"/>
          <w:szCs w:val="24"/>
        </w:rPr>
        <w:t xml:space="preserve">Article 7. Garanties</w:t>
      </w:r>
    </w:p>
    <w:p>
      <w:pPr>
        <w:spacing w:after="120" w:line="276"/>
        <w:jc w:val="both"/>
      </w:pPr>
      <w:r>
        <w:t xml:space="preserve">Le Fournisseur garantit la conformité des biens ou services livrés à la désignation portée à l'article 2 et aux spécifications convenues entre les Parties.</w:t>
      </w:r>
    </w:p>
    <w:p>
      <w:pPr>
        <w:spacing w:after="120" w:line="276"/>
        <w:jc w:val="both"/>
      </w:pPr>
      <w:r>
        <w:t xml:space="preserve">Le Fournisseur est tenu de la garantie légale des vices cachés dans les conditions des articles 1641 et suivants du Code civil, pour les défauts rendant la chose impropre à l'usage auquel elle est destinée.</w:t>
      </w:r>
    </w:p>
    <w:p>
      <w:pPr>
        <w:spacing w:after="120" w:line="276"/>
        <w:jc w:val="both"/>
      </w:pPr>
      <w:r>
        <w:t xml:space="preserve">Le Fournisseur accorde en outre une garantie contractuelle de [durée] à compter de la livraison, couvrant [étendue de la garantie : remplacement, réparation, remise en conformité]. La mise en œuvre de cette garantie s'exerce par notification écrite adressée au Fournisseur dans un délai de [X] jours à compter de la découverte du défaut.</w:t>
      </w:r>
    </w:p>
    <w:p>
      <w:pPr>
        <w:spacing w:after="120" w:line="276"/>
        <w:jc w:val="both"/>
      </w:pPr>
      <w:r>
        <w:t xml:space="preserve">Les biens ou éléments reconnus non conformes ou défectueux sont, au choix de l'Acheteur, remplacés, réparés ou remboursés, aux frais du Fournisseur, dans un délai de [X] jours.</w:t>
      </w:r>
    </w:p>
    <w:p>
      <w:pPr>
        <w:pStyle w:val="Heading1"/>
        <w:spacing w:after="120" w:before="280"/>
      </w:pPr>
      <w:r>
        <w:rPr>
          <w:b/>
          <w:bCs/>
          <w:color w:val="0D1B2E"/>
          <w:sz w:val="24"/>
          <w:szCs w:val="24"/>
        </w:rPr>
        <w:t xml:space="preserve">Article 8. Hiérarchie des documents contractuels</w:t>
      </w:r>
    </w:p>
    <w:p>
      <w:pPr>
        <w:spacing w:after="120" w:line="276"/>
        <w:jc w:val="both"/>
      </w:pPr>
      <w:r>
        <w:t xml:space="preserve">La relation entre les Parties est régie par les documents suivants : le présent bon de commande, ses annexes, le devis accepté, le contrat cadre le cas échéant, et les conditions générales de vente du Fournisseur.</w:t>
      </w:r>
    </w:p>
    <w:p>
      <w:pPr>
        <w:spacing w:after="120" w:line="276"/>
        <w:jc w:val="both"/>
      </w:pPr>
      <w:r>
        <w:t xml:space="preserve">En cas de contradiction entre ces documents, ils prévalent dans l'ordre décroissant suivant : (a) le contrat cadre signé par les Parties, le cas échéant ; (b) le présent bon de commande et ses annexes ; (c) le devis accepté ; (d) les conditions générales de vente du Fournisseur.</w:t>
      </w:r>
    </w:p>
    <w:p>
      <w:pPr>
        <w:spacing w:after="120" w:line="276"/>
        <w:jc w:val="both"/>
      </w:pPr>
      <w:r>
        <w:t xml:space="preserve">Les Parties conviennent expressément que les stipulations du présent bon de commande, dès lors qu'il est accepté dans les conditions de l'article 11, l'emportent sur toute clause contraire des conditions générales de vente du Fournisseur portant sur le même objet.</w:t>
      </w:r>
    </w:p>
    <w:p>
      <w:pPr>
        <w:spacing w:after="120" w:line="276"/>
        <w:jc w:val="both"/>
      </w:pPr>
      <w:r>
        <w:t xml:space="preserve">L'acceptation du présent bon de commande vaut renonciation à toute condition, générale ou particulière, non expressément reprise ou visée aux présentes.</w:t>
      </w:r>
    </w:p>
    <w:p>
      <w:pPr>
        <w:pStyle w:val="Heading1"/>
        <w:spacing w:after="120" w:before="280"/>
      </w:pPr>
      <w:r>
        <w:rPr>
          <w:b/>
          <w:bCs/>
          <w:color w:val="0D1B2E"/>
          <w:sz w:val="24"/>
          <w:szCs w:val="24"/>
        </w:rPr>
        <w:t xml:space="preserve">Article 9. Facturation</w:t>
      </w:r>
    </w:p>
    <w:p>
      <w:pPr>
        <w:spacing w:after="120" w:line="276"/>
        <w:jc w:val="both"/>
      </w:pPr>
      <w:r>
        <w:t xml:space="preserve">La facture est émise par le Fournisseur à [la livraison, l'exécution ou autre événement convenu] et comporte l'ensemble des mentions obligatoires prévues par les articles L. 441-9 du Code de commerce et 242 nonies A de l'annexe II au Code général des impôts, ainsi que le numéro du présent bon de commande.</w:t>
      </w:r>
    </w:p>
    <w:p>
      <w:pPr>
        <w:spacing w:after="120" w:line="276"/>
        <w:jc w:val="both"/>
      </w:pPr>
      <w:r>
        <w:t xml:space="preserve">La facture est adressée à l'Acheteur à l'adresse suivante : [adresse de facturation], ou transmise par voie électronique dans le respect des obligations légales de facturation électronique applicables entre assujettis à la taxe sur la valeur ajoutée.</w:t>
      </w:r>
    </w:p>
    <w:p>
      <w:pPr>
        <w:spacing w:after="120" w:line="276"/>
        <w:jc w:val="both"/>
      </w:pPr>
      <w:r>
        <w:t xml:space="preserve">Toute facture non conforme aux stipulations du présent article ou ne mentionnant pas le numéro de bon de commande peut être retournée au Fournisseur pour rectification, sans que ce retour ne fasse courir de pénalité à la charge de l'Acheteur.</w:t>
      </w:r>
    </w:p>
    <w:p>
      <w:pPr>
        <w:pStyle w:val="Heading1"/>
        <w:spacing w:after="120" w:before="280"/>
      </w:pPr>
      <w:r>
        <w:rPr>
          <w:b/>
          <w:bCs/>
          <w:color w:val="0D1B2E"/>
          <w:sz w:val="24"/>
          <w:szCs w:val="24"/>
        </w:rPr>
        <w:t xml:space="preserve">Article 10. Droit applicable et règlement des litiges</w:t>
      </w:r>
    </w:p>
    <w:p>
      <w:pPr>
        <w:spacing w:after="120" w:line="276"/>
        <w:jc w:val="both"/>
      </w:pPr>
      <w:r>
        <w:t xml:space="preserve">Le présent bon de commande est soumis au droit français.</w:t>
      </w:r>
    </w:p>
    <w:p>
      <w:pPr>
        <w:spacing w:after="120" w:line="276"/>
        <w:jc w:val="both"/>
      </w:pPr>
      <w:r>
        <w:t xml:space="preserve">Les Parties s'efforcent de régler à l'amiable tout différend relatif à sa formation, son interprétation ou son exécution. À défaut d'accord dans un délai de [X] jours à compter de la notification du différend par l'une des Parties, le litige est porté devant les juridictions compétentes.</w:t>
      </w:r>
    </w:p>
    <w:p>
      <w:pPr>
        <w:spacing w:after="120" w:line="276"/>
        <w:jc w:val="both"/>
      </w:pPr>
      <w:r>
        <w:t xml:space="preserve">Tout litige relève de la compétence exclusive du Tribunal de commerce de [ville], nonobstant pluralité de défendeurs ou appel en garantie, y compris pour les procédures d'urgence ou conservatoires, en référé ou par requête.</w:t>
      </w:r>
    </w:p>
    <w:p>
      <w:pPr>
        <w:pStyle w:val="Heading1"/>
        <w:spacing w:after="120" w:before="280"/>
      </w:pPr>
      <w:r>
        <w:rPr>
          <w:b/>
          <w:bCs/>
          <w:color w:val="0D1B2E"/>
          <w:sz w:val="24"/>
          <w:szCs w:val="24"/>
        </w:rPr>
        <w:t xml:space="preserve">Article 11. Acceptation</w:t>
      </w:r>
    </w:p>
    <w:p>
      <w:pPr>
        <w:spacing w:after="120" w:line="276"/>
        <w:jc w:val="both"/>
      </w:pPr>
      <w:r>
        <w:t xml:space="preserve">L'acceptation du présent bon de commande résulte de sa signature par le Fournisseur, précédée de la mention manuscrite « Bon pour accord », de son accusé de réception, ou de tout commencement d'exécution non équivoque.</w:t>
      </w:r>
    </w:p>
    <w:p>
      <w:pPr>
        <w:spacing w:after="120" w:line="276"/>
        <w:jc w:val="both"/>
      </w:pPr>
      <w:r>
        <w:t xml:space="preserve">L'acceptation forme le contrat entre les Parties, au sens des articles 1113 et 1118 du Code civil, et rend exigibles les obligations réciproques qui en découlent.</w:t>
      </w:r>
    </w:p>
    <w:p>
      <w:pPr>
        <w:spacing w:after="120" w:line="276"/>
        <w:jc w:val="both"/>
      </w:pPr>
      <w:r>
        <w:t xml:space="preserve">Le Fournisseur retourne à l'Acheteur un exemplaire du présent bon de commande dûment daté, signé et revêtu de son cachet commercial, dans un délai de [X] jours à compter de sa réception.</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L'Acheteur : [nom, prénom et qualité du signataire], signature et cachet.</w:t>
      </w:r>
    </w:p>
    <w:p>
      <w:pPr>
        <w:spacing w:after="120" w:line="276"/>
        <w:jc w:val="both"/>
      </w:pPr>
      <w:r>
        <w:t xml:space="preserve">Le Fournisseur : [nom, prénom et qualité du signataire], mention manuscrite « Bon pour accord », signature et cachet.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 DE COMMANDE</dc:title>
  <dc:creator>Pactolane</dc:creator>
  <dc:description>Modele de contrat Pactolane, a adapter.</dc:description>
  <cp:lastModifiedBy>Un-named</cp:lastModifiedBy>
  <cp:revision>1</cp:revision>
  <dcterms:created xsi:type="dcterms:W3CDTF">2026-07-19T22:13:58.006Z</dcterms:created>
  <dcterms:modified xsi:type="dcterms:W3CDTF">2026-07-19T22:13:58.006Z</dcterms:modified>
</cp:coreProperties>
</file>

<file path=docProps/custom.xml><?xml version="1.0" encoding="utf-8"?>
<Properties xmlns="http://schemas.openxmlformats.org/officeDocument/2006/custom-properties" xmlns:vt="http://schemas.openxmlformats.org/officeDocument/2006/docPropsVTypes"/>
</file>