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TRAVAIL À DURÉE INDÉTERMINÉE (STATUT NON-CADRE)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[SIREN], représentée par [Nom et Prénom], agissant en qualité de [fonction] et dûment habilité à cet effet,</w:t>
      </w:r>
    </w:p>
    <w:p>
      <w:pPr>
        <w:spacing w:after="120" w:line="276"/>
        <w:jc w:val="both"/>
      </w:pPr>
      <w:r>
        <w:t xml:space="preserve">Ci-après dénommée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[Nom et Prénom], né(e) le [date] à [lieu de naissance], de nationalité [nationalité], demeurant [adresse complète], immatriculé(e) à la sécurité sociale sous le numéro [numéro], titulaire du titre de séjour [référence, le cas échéant],</w:t>
      </w:r>
    </w:p>
    <w:p>
      <w:pPr>
        <w:spacing w:after="120" w:line="276"/>
        <w:jc w:val="both"/>
      </w:pPr>
      <w:r>
        <w:t xml:space="preserve">Ci-après dénommé(e) « le Salarié »,</w:t>
      </w:r>
    </w:p>
    <w:p>
      <w:pPr>
        <w:spacing w:after="120" w:line="276"/>
        <w:jc w:val="both"/>
      </w:pPr>
      <w:r>
        <w:t xml:space="preserve">D'autre part,</w:t>
      </w:r>
    </w:p>
    <w:p>
      <w:pPr>
        <w:spacing w:after="120" w:line="276"/>
        <w:jc w:val="both"/>
      </w:pPr>
      <w:r>
        <w:t xml:space="preserve">Ci-après désignés ensemble « les Parties » ou individuellement « la Partie ».</w:t>
      </w:r>
    </w:p>
    <w:p>
      <w:pPr>
        <w:spacing w:after="120" w:line="276"/>
        <w:jc w:val="both"/>
      </w:pPr>
      <w:r>
        <w:t xml:space="preserve">IL A ÉTÉ CONVENU ET ARRÊTÉ CE QUI SUIT :</w:t>
      </w:r>
    </w:p>
    <w:p>
      <w:pPr>
        <w:pStyle w:val="Heading1"/>
        <w:spacing w:after="120" w:before="280"/>
      </w:pPr>
      <w:r>
        <w:rPr>
          <w:b/>
          <w:bCs/>
          <w:color w:val="0D1B2E"/>
          <w:sz w:val="24"/>
          <w:szCs w:val="24"/>
        </w:rPr>
        <w:t xml:space="preserve">Article 1. Engagement et statut</w:t>
      </w:r>
    </w:p>
    <w:p>
      <w:pPr>
        <w:spacing w:after="120" w:line="276"/>
        <w:jc w:val="both"/>
      </w:pPr>
      <w:r>
        <w:t xml:space="preserve">L'Employeur engage le Salarié, qui accepte, dans le cadre d'un contrat de travail à durée indéterminée régi par les dispositions du Code du travail. Le Salarié bénéficiera de la visite d'information et de prévention organisée par les services de santé au travail dans les conditions et délais prévus par le Code du travail (art. R4624-10).</w:t>
      </w:r>
    </w:p>
    <w:p>
      <w:pPr>
        <w:spacing w:after="120" w:line="276"/>
        <w:jc w:val="both"/>
      </w:pPr>
      <w:r>
        <w:t xml:space="preserve">Le Salarié est engagé sous le statut de non-cadre.</w:t>
      </w:r>
    </w:p>
    <w:p>
      <w:pPr>
        <w:spacing w:after="120" w:line="276"/>
        <w:jc w:val="both"/>
      </w:pPr>
      <w:r>
        <w:t xml:space="preserve">La relation de travail est soumise aux dispositions légales et réglementaires en vigueur ainsi qu'aux stipulations de la convention collective nationale [intitulé de la convention collective] (IDCC [numéro]), applicable à l'entreprise, et aux accords collectifs et usages en vigueur au sein de la société.</w:t>
      </w:r>
    </w:p>
    <w:p>
      <w:pPr>
        <w:spacing w:after="120" w:line="276"/>
        <w:jc w:val="both"/>
      </w:pPr>
      <w:r>
        <w:t xml:space="preserve">Le Salarié déclare n'être lié à aucune autre entreprise et avoir quitté tout précédent employeur libre de tout engagement. Il déclare en particulier n'être tenu par aucune clause de non-concurrence susceptible de faire obstacle à son engagement.</w:t>
      </w:r>
    </w:p>
    <w:p>
      <w:pPr>
        <w:spacing w:after="120" w:line="276"/>
        <w:jc w:val="both"/>
      </w:pPr>
      <w:r>
        <w:t xml:space="preserve">Le Salarié s'engage à informer l'Employeur, sans délai, de toute modification des informations personnelles communiquées lors de son embauche, notamment son adresse, sa situation de famille et ses coordonnées bancaires.</w:t>
      </w:r>
    </w:p>
    <w:p>
      <w:pPr>
        <w:pStyle w:val="Heading1"/>
        <w:spacing w:after="120" w:before="280"/>
      </w:pPr>
      <w:r>
        <w:rPr>
          <w:b/>
          <w:bCs/>
          <w:color w:val="0D1B2E"/>
          <w:sz w:val="24"/>
          <w:szCs w:val="24"/>
        </w:rPr>
        <w:t xml:space="preserve">Article 2. Fonctions et classification</w:t>
      </w:r>
    </w:p>
    <w:p>
      <w:pPr>
        <w:spacing w:after="120" w:line="276"/>
        <w:jc w:val="both"/>
      </w:pPr>
      <w:r>
        <w:t xml:space="preserve">Le Salarié est engagé en qualité de [intitulé du poste].</w:t>
      </w:r>
    </w:p>
    <w:p>
      <w:pPr>
        <w:spacing w:after="120" w:line="276"/>
        <w:jc w:val="both"/>
      </w:pPr>
      <w:r>
        <w:t xml:space="preserve">Il exerce notamment les missions suivantes : [description des principales missions et responsabilités].</w:t>
      </w:r>
    </w:p>
    <w:p>
      <w:pPr>
        <w:spacing w:after="120" w:line="276"/>
        <w:jc w:val="both"/>
      </w:pPr>
      <w:r>
        <w:t xml:space="preserve">Cet emploi correspond à la classification suivante au regard de la convention collective applicable : niveau [niveau], échelon [échelon], coefficient [coefficient].</w:t>
      </w:r>
    </w:p>
    <w:p>
      <w:pPr>
        <w:spacing w:after="120" w:line="276"/>
        <w:jc w:val="both"/>
      </w:pPr>
      <w:r>
        <w:t xml:space="preserve">Cette énumération n'est pas limitative. Le Salarié pourra se voir confier toute tâche relevant de sa qualification et compatible avec sa classification, en fonction des besoins de l'entreprise et de l'évolution de son organisation.</w:t>
      </w:r>
    </w:p>
    <w:p>
      <w:pPr>
        <w:spacing w:after="120" w:line="276"/>
        <w:jc w:val="both"/>
      </w:pPr>
      <w:r>
        <w:t xml:space="preserve">Le Salarié exerce ses fonctions sous l'autorité et selon les directives de sa hiérarchie, à laquelle il rend compte de son activité. Il s'engage à respecter les règles d'organisation interne, les consignes de sécurité et le règlement intérieur de l'entreprise.</w:t>
      </w:r>
    </w:p>
    <w:p>
      <w:pPr>
        <w:pStyle w:val="Heading1"/>
        <w:spacing w:after="120" w:before="280"/>
      </w:pPr>
      <w:r>
        <w:rPr>
          <w:b/>
          <w:bCs/>
          <w:color w:val="0D1B2E"/>
          <w:sz w:val="24"/>
          <w:szCs w:val="24"/>
        </w:rPr>
        <w:t xml:space="preserve">Article 3. Prise d'effet et période d'essai</w:t>
      </w:r>
    </w:p>
    <w:p>
      <w:pPr>
        <w:spacing w:after="120" w:line="276"/>
        <w:jc w:val="both"/>
      </w:pPr>
      <w:r>
        <w:t xml:space="preserve">Le présent contrat prend effet le [date de prise d'effet], date à laquelle le Salarié entrera effectivement en fonction.</w:t>
      </w:r>
    </w:p>
    <w:p>
      <w:pPr>
        <w:spacing w:after="120" w:line="276"/>
        <w:jc w:val="both"/>
      </w:pPr>
      <w:r>
        <w:t xml:space="preserve">Il est conclu pour une durée indéterminée.</w:t>
      </w:r>
    </w:p>
    <w:p>
      <w:pPr>
        <w:spacing w:after="120" w:line="276"/>
        <w:jc w:val="both"/>
      </w:pPr>
      <w:r>
        <w:t xml:space="preserve">Le Salarié est soumis à une période d'essai de [deux] mois, conformément aux dispositions légales et conventionnelles applicables au statut non-cadre.</w:t>
      </w:r>
    </w:p>
    <w:p>
      <w:pPr>
        <w:spacing w:after="120" w:line="276"/>
        <w:jc w:val="both"/>
      </w:pPr>
      <w:r>
        <w:t xml:space="preserve">La période d'essai s'entend d'un temps de travail effectif. Toute suspension de l'exécution du contrat, quelle qu'en soit la cause, prolonge la période d'essai d'une durée équivalente à celle de la suspension.</w:t>
      </w:r>
    </w:p>
    <w:p>
      <w:pPr>
        <w:spacing w:after="120" w:line="276"/>
        <w:jc w:val="both"/>
      </w:pPr>
      <w:r>
        <w:t xml:space="preserve">La période d'essai pourra être renouvelée une fois, pour une durée de [deux] mois, sous réserve que cette faculté soit prévue par un accord de branche étendu applicable et que le Salarié donne son accord exprès et écrit avant le terme de la période initiale.</w:t>
      </w:r>
    </w:p>
    <w:p>
      <w:pPr>
        <w:spacing w:after="120" w:line="276"/>
        <w:jc w:val="both"/>
      </w:pPr>
      <w:r>
        <w:t xml:space="preserve">Au cours de la période d'essai, chacune des Parties peut rompre librement le contrat, sous réserve de respecter le délai de prévenance légal ou conventionnel, sans indemnité ni formalité particulière autre que la notification écrite de la rupture.</w:t>
      </w:r>
    </w:p>
    <w:p>
      <w:pPr>
        <w:pStyle w:val="Heading1"/>
        <w:spacing w:after="120" w:before="280"/>
      </w:pPr>
      <w:r>
        <w:rPr>
          <w:b/>
          <w:bCs/>
          <w:color w:val="0D1B2E"/>
          <w:sz w:val="24"/>
          <w:szCs w:val="24"/>
        </w:rPr>
        <w:t xml:space="preserve">Article 4. Lieu de travail</w:t>
      </w:r>
    </w:p>
    <w:p>
      <w:pPr>
        <w:spacing w:after="120" w:line="276"/>
        <w:jc w:val="both"/>
      </w:pPr>
      <w:r>
        <w:t xml:space="preserve">Le Salarié exerce ses fonctions à [adresse du lieu de travail habituel].</w:t>
      </w:r>
    </w:p>
    <w:p>
      <w:pPr>
        <w:spacing w:after="120" w:line="276"/>
        <w:jc w:val="both"/>
      </w:pPr>
      <w:r>
        <w:t xml:space="preserve">Cette indication du lieu de travail a une valeur informative et ne constitue pas une clause contractuelle intangible. L'Employeur pourra affecter le Salarié dans un autre lieu situé dans le même secteur géographique sans que cette mesure constitue une modification du contrat de travail.</w:t>
      </w:r>
    </w:p>
    <w:p>
      <w:pPr>
        <w:spacing w:after="120" w:line="276"/>
        <w:jc w:val="both"/>
      </w:pPr>
      <w:r>
        <w:t xml:space="preserve">En cas de nécessité liée à l'organisation de l'entreprise, le Salarié pourra être amené à effectuer des déplacements professionnels ponctuels, dont les frais seront pris en charge par l'Employeur selon les modalités en vigueur dans l'entreprise.</w:t>
      </w:r>
    </w:p>
    <w:p>
      <w:pPr>
        <w:pStyle w:val="Heading1"/>
        <w:spacing w:after="120" w:before="280"/>
      </w:pPr>
      <w:r>
        <w:rPr>
          <w:b/>
          <w:bCs/>
          <w:color w:val="0D1B2E"/>
          <w:sz w:val="24"/>
          <w:szCs w:val="24"/>
        </w:rPr>
        <w:t xml:space="preserve">Article 5. Durée du travail et rémunération</w:t>
      </w:r>
    </w:p>
    <w:p>
      <w:pPr>
        <w:spacing w:after="120" w:line="276"/>
        <w:jc w:val="both"/>
      </w:pPr>
      <w:r>
        <w:t xml:space="preserve">Le Salarié est engagé à temps complet. La durée du travail est fixée à [35] heures hebdomadaires, correspondant à la durée légale du travail, répartie selon l'horaire collectif en vigueur dans l'entreprise ou le service auquel le Salarié est affecté.</w:t>
      </w:r>
    </w:p>
    <w:p>
      <w:pPr>
        <w:spacing w:after="120" w:line="276"/>
        <w:jc w:val="both"/>
      </w:pPr>
      <w:r>
        <w:t xml:space="preserve">L'horaire de travail est susceptible de varier en fonction des besoins de l'entreprise, dans le respect des dispositions légales et conventionnelles relatives à la durée du travail et aux repos.</w:t>
      </w:r>
    </w:p>
    <w:p>
      <w:pPr>
        <w:spacing w:after="120" w:line="276"/>
        <w:jc w:val="both"/>
      </w:pPr>
      <w:r>
        <w:t xml:space="preserve">En contrepartie de son activité, le Salarié perçoit une rémunération mensuelle brute de [montant] euros, versée sur [douze] mois, pour l'horaire mensuel de [151,67] heures.</w:t>
      </w:r>
    </w:p>
    <w:p>
      <w:pPr>
        <w:spacing w:after="120" w:line="276"/>
        <w:jc w:val="both"/>
      </w:pPr>
      <w:r>
        <w:t xml:space="preserve">Cette rémunération est au moins égale au salaire minimum interprofessionnel de croissance et aux minima fixés par la convention collective applicable pour la classification du Salarié.</w:t>
      </w:r>
    </w:p>
    <w:p>
      <w:pPr>
        <w:spacing w:after="120" w:line="276"/>
        <w:jc w:val="both"/>
      </w:pPr>
      <w:r>
        <w:t xml:space="preserve">Les heures supplémentaires éventuellement accomplies à la demande expresse de l'Employeur, au-delà de la durée légale, ouvrent droit aux majorations et contreparties prévues par la loi et la convention collective.</w:t>
      </w:r>
    </w:p>
    <w:p>
      <w:pPr>
        <w:spacing w:after="120" w:line="276"/>
        <w:jc w:val="both"/>
      </w:pPr>
      <w:r>
        <w:t xml:space="preserve">Le salaire est payé mensuellement, à terme échu, par virement bancaire, et donne lieu à la remise d'un bulletin de paie.</w:t>
      </w:r>
    </w:p>
    <w:p>
      <w:pPr>
        <w:pStyle w:val="Heading1"/>
        <w:spacing w:after="120" w:before="280"/>
      </w:pPr>
      <w:r>
        <w:rPr>
          <w:b/>
          <w:bCs/>
          <w:color w:val="0D1B2E"/>
          <w:sz w:val="24"/>
          <w:szCs w:val="24"/>
        </w:rPr>
        <w:t xml:space="preserve">Article 6. Congés payés et absences</w:t>
      </w:r>
    </w:p>
    <w:p>
      <w:pPr>
        <w:spacing w:after="120" w:line="276"/>
        <w:jc w:val="both"/>
      </w:pPr>
      <w:r>
        <w:t xml:space="preserve">Le Salarié bénéficie des congés payés dans les conditions fixées par la loi et par la convention collective applicable. Les dates de congés sont arrêtées par l'Employeur en tenant compte des nécessités du service et, dans la mesure du possible, des souhaits du Salarié.</w:t>
      </w:r>
    </w:p>
    <w:p>
      <w:pPr>
        <w:spacing w:after="120" w:line="276"/>
        <w:jc w:val="both"/>
      </w:pPr>
      <w:r>
        <w:t xml:space="preserve">Le Salarié bénéficie également des congés et absences autorisés prévus par les dispositions légales et conventionnelles en vigueur.</w:t>
      </w:r>
    </w:p>
    <w:p>
      <w:pPr>
        <w:spacing w:after="120" w:line="276"/>
        <w:jc w:val="both"/>
      </w:pPr>
      <w:r>
        <w:t xml:space="preserve">Toute absence doit, sauf cas de force majeure, être préalablement autorisée par l'Employeur. En cas d'absence imprévue, notamment pour maladie, le Salarié est tenu d'en informer l'Employeur dans les meilleurs délais et de justifier son absence dans le délai requis par les dispositions applicables.</w:t>
      </w:r>
    </w:p>
    <w:p>
      <w:pPr>
        <w:pStyle w:val="Heading1"/>
        <w:spacing w:after="120" w:before="280"/>
      </w:pPr>
      <w:r>
        <w:rPr>
          <w:b/>
          <w:bCs/>
          <w:color w:val="0D1B2E"/>
          <w:sz w:val="24"/>
          <w:szCs w:val="24"/>
        </w:rPr>
        <w:t xml:space="preserve">Article 7. Préavis</w:t>
      </w:r>
    </w:p>
    <w:p>
      <w:pPr>
        <w:spacing w:after="120" w:line="276"/>
        <w:jc w:val="both"/>
      </w:pPr>
      <w:r>
        <w:t xml:space="preserve">Après expiration de la période d'essai, et hors le cas de faute grave ou lourde ou de force majeure, toute rupture du présent contrat à l'initiative de l'une ou l'autre des Parties donne lieu au respect d'un préavis.</w:t>
      </w:r>
    </w:p>
    <w:p>
      <w:pPr>
        <w:spacing w:after="120" w:line="276"/>
        <w:jc w:val="both"/>
      </w:pPr>
      <w:r>
        <w:t xml:space="preserve">La durée du préavis est celle fixée par la loi et par la convention collective applicable, selon qu'il s'agit d'un licenciement ou d'une démission et selon l'ancienneté du Salarié.</w:t>
      </w:r>
    </w:p>
    <w:p>
      <w:pPr>
        <w:spacing w:after="120" w:line="276"/>
        <w:jc w:val="both"/>
      </w:pPr>
      <w:r>
        <w:t xml:space="preserve">En cas de licenciement, la durée du préavis ne peut être inférieure à celle prévue par la convention collective ou par la loi. En cas de démission, le Salarié respecte le préavis conventionnel applicable à sa catégorie professionnelle.</w:t>
      </w:r>
    </w:p>
    <w:p>
      <w:pPr>
        <w:spacing w:after="120" w:line="276"/>
        <w:jc w:val="both"/>
      </w:pPr>
      <w:r>
        <w:t xml:space="preserve">La partie qui n'observe pas le préavis doit à l'autre une indemnité compensatrice. Toutefois, lorsque la dispense d'exécution du préavis est accordée à l'initiative de l'Employeur, celui-ci demeure tenu de verser au Salarié l'indemnité compensatrice de préavis, conformément à l'article L1234-5 du Code du travail. Lorsque la dispense est accordée à la demande du Salarié, aucune indemnité n'est due de part et d'autre pour la période non exécutée.</w:t>
      </w:r>
    </w:p>
    <w:p>
      <w:pPr>
        <w:pStyle w:val="Heading1"/>
        <w:spacing w:after="120" w:before="280"/>
      </w:pPr>
      <w:r>
        <w:rPr>
          <w:b/>
          <w:bCs/>
          <w:color w:val="0D1B2E"/>
          <w:sz w:val="24"/>
          <w:szCs w:val="24"/>
        </w:rPr>
        <w:t xml:space="preserve">Article 8. Obligation de confidentialité</w:t>
      </w:r>
    </w:p>
    <w:p>
      <w:pPr>
        <w:spacing w:after="120" w:line="276"/>
        <w:jc w:val="both"/>
      </w:pPr>
      <w:r>
        <w:t xml:space="preserve">Le Salarié s'engage, tant pendant l'exécution du contrat qu'après sa cessation, à observer la plus stricte discrétion sur l'ensemble des informations, documents et données à caractère confidentiel dont il aura connaissance dans l'exercice ou à l'occasion de ses fonctions.</w:t>
      </w:r>
    </w:p>
    <w:p>
      <w:pPr>
        <w:spacing w:after="120" w:line="276"/>
        <w:jc w:val="both"/>
      </w:pPr>
      <w:r>
        <w:t xml:space="preserve">Sont notamment considérées comme confidentielles les informations relatives aux clients, aux fournisseurs, aux méthodes de travail, aux prix, aux savoir-faire, aux projets et à la situation économique de l'entreprise.</w:t>
      </w:r>
    </w:p>
    <w:p>
      <w:pPr>
        <w:spacing w:after="120" w:line="276"/>
        <w:jc w:val="both"/>
      </w:pPr>
      <w:r>
        <w:t xml:space="preserve">Le Salarié s'interdit d'utiliser ces informations à des fins autres que l'exécution de sa mission et de les divulguer à des tiers, sans autorisation écrite préalable de l'Employeur.</w:t>
      </w:r>
    </w:p>
    <w:p>
      <w:pPr>
        <w:spacing w:after="120" w:line="276"/>
        <w:jc w:val="both"/>
      </w:pPr>
      <w:r>
        <w:t xml:space="preserve">Cette obligation, distincte de l'obligation de loyauté qui s'impose de plein droit pendant l'exécution du contrat, survit à la rupture de la relation de travail.</w:t>
      </w:r>
    </w:p>
    <w:p>
      <w:pPr>
        <w:pStyle w:val="Heading1"/>
        <w:spacing w:after="120" w:before="280"/>
      </w:pPr>
      <w:r>
        <w:rPr>
          <w:b/>
          <w:bCs/>
          <w:color w:val="0D1B2E"/>
          <w:sz w:val="24"/>
          <w:szCs w:val="24"/>
        </w:rPr>
        <w:t xml:space="preserve">Article 9. Non-concurrence et non-sollicitation</w:t>
      </w:r>
    </w:p>
    <w:p>
      <w:pPr>
        <w:spacing w:after="120" w:line="276"/>
        <w:jc w:val="both"/>
      </w:pPr>
      <w:r>
        <w:t xml:space="preserve">Compte tenu de la nature des fonctions confiées au Salarié et des intérêts légitimes de l'entreprise, les Parties conviennent des stipulations suivantes. En l'absence d'intérêt légitime justifiant une telle restriction, le présent article est réputé non écrit.</w:t>
      </w:r>
    </w:p>
    <w:p>
      <w:pPr>
        <w:spacing w:after="120" w:line="276"/>
        <w:jc w:val="both"/>
      </w:pPr>
      <w:r>
        <w:t xml:space="preserve">(a) Non-concurrence. En cas de rupture du contrat, pour quelque cause que ce soit, le Salarié s'interdit d'exercer, directement ou indirectement, une activité concurrente de celle de l'Employeur, pour son compte ou pour le compte d'un tiers.</w:t>
      </w:r>
    </w:p>
    <w:p>
      <w:pPr>
        <w:spacing w:after="120" w:line="276"/>
        <w:jc w:val="both"/>
      </w:pPr>
      <w:r>
        <w:t xml:space="preserve">(b) Cette interdiction est limitée à une durée de [douze] mois à compter de la cessation effective du contrat et au secteur géographique suivant : [zone géographique délimitée].</w:t>
      </w:r>
    </w:p>
    <w:p>
      <w:pPr>
        <w:spacing w:after="120" w:line="276"/>
        <w:jc w:val="both"/>
      </w:pPr>
      <w:r>
        <w:t xml:space="preserve">(c) En contrepartie de cette obligation de non-concurrence, l'Employeur versera au Salarié, après la rupture et pendant toute la durée de l'interdiction, une indemnité mensuelle égale à [pourcentage] de la moyenne mensuelle de sa rémunération brute des [douze] derniers mois.</w:t>
      </w:r>
    </w:p>
    <w:p>
      <w:pPr>
        <w:spacing w:after="120" w:line="276"/>
        <w:jc w:val="both"/>
      </w:pPr>
      <w:r>
        <w:t xml:space="preserve">(d) L'Employeur se réserve la faculté de renoncer à l'application de la clause de non-concurrence, et par suite au versement de la contrepartie financière, à condition d'en informer le Salarié par écrit dans le délai fixé par la convention collective ou, à défaut, dans un délai de [quinze] jours à compter du départ effectif du Salarié, ou de la notification de la rupture si celle-ci lui est postérieure.</w:t>
      </w:r>
    </w:p>
    <w:p>
      <w:pPr>
        <w:spacing w:after="120" w:line="276"/>
        <w:jc w:val="both"/>
      </w:pPr>
      <w:r>
        <w:t xml:space="preserve">(e) Non-sollicitation. Pendant la même durée, le Salarié s'interdit de solliciter ou de débaucher, directement ou indirectement, les salariés de l'entreprise en vue de les engager ou de les faire engager par une entreprise concurrente.</w:t>
      </w:r>
    </w:p>
    <w:p>
      <w:pPr>
        <w:pStyle w:val="Heading1"/>
        <w:spacing w:after="120" w:before="280"/>
      </w:pPr>
      <w:r>
        <w:rPr>
          <w:b/>
          <w:bCs/>
          <w:color w:val="0D1B2E"/>
          <w:sz w:val="24"/>
          <w:szCs w:val="24"/>
        </w:rPr>
        <w:t xml:space="preserve">Article 10. Propriété intellectuelle</w:t>
      </w:r>
    </w:p>
    <w:p>
      <w:pPr>
        <w:spacing w:after="120" w:line="276"/>
        <w:jc w:val="both"/>
      </w:pPr>
      <w:r>
        <w:t xml:space="preserve">Les créations, inventions, développements, études et documents de toute nature réalisés par le Salarié dans le cadre de ses fonctions et à l'occasion de l'exécution de son contrat appartiennent à l'Employeur, dans les conditions prévues par la loi.</w:t>
      </w:r>
    </w:p>
    <w:p>
      <w:pPr>
        <w:spacing w:after="120" w:line="276"/>
        <w:jc w:val="both"/>
      </w:pPr>
      <w:r>
        <w:t xml:space="preserve">Pour les œuvres protégées par le droit d'auteur, le Salarié cède à l'Employeur, dans les limites et selon le formalisme prévus par le Code de la propriété intellectuelle, les droits patrimoniaux d'exploitation portant sur les créations réalisées dans le cadre de sa mission, pour les modes d'exploitation, les territoires et la durée précisés en tant que de besoin dans un acte distinct.</w:t>
      </w:r>
    </w:p>
    <w:p>
      <w:pPr>
        <w:spacing w:after="120" w:line="276"/>
        <w:jc w:val="both"/>
      </w:pPr>
      <w:r>
        <w:t xml:space="preserve">Le Salarié s'engage à apporter son concours à l'Employeur pour l'accomplissement des formalités nécessaires à la protection et à l'exploitation de ces droits.</w:t>
      </w:r>
    </w:p>
    <w:p>
      <w:pPr>
        <w:spacing w:after="120" w:line="276"/>
        <w:jc w:val="both"/>
      </w:pPr>
      <w:r>
        <w:t xml:space="preserve">Le présent article ne s'applique qu'aux postes impliquant une activité de création ou de développement ; à défaut, il est réputé sans objet.</w:t>
      </w:r>
    </w:p>
    <w:p>
      <w:pPr>
        <w:pStyle w:val="Heading1"/>
        <w:spacing w:after="120" w:before="280"/>
      </w:pPr>
      <w:r>
        <w:rPr>
          <w:b/>
          <w:bCs/>
          <w:color w:val="0D1B2E"/>
          <w:sz w:val="24"/>
          <w:szCs w:val="24"/>
        </w:rPr>
        <w:t xml:space="preserve">Article 11. Données personnelles et outils numériques</w:t>
      </w:r>
    </w:p>
    <w:p>
      <w:pPr>
        <w:spacing w:after="120" w:line="276"/>
        <w:jc w:val="both"/>
      </w:pPr>
      <w:r>
        <w:t xml:space="preserve">Les données à caractère personnel du Salarié font l'objet d'un traitement par l'Employeur pour les besoins de la gestion de la relation de travail, dans le respect du Règlement général sur la protection des données et de la loi Informatique et Libertés. Le Salarié dispose d'un droit d'accès, de rectification et d'opposition ainsi que, le cas échéant, d'un droit à l'effacement, à la limitation du traitement et à la portabilité, dans les conditions prévues par le Règlement général sur la protection des données.</w:t>
      </w:r>
    </w:p>
    <w:p>
      <w:pPr>
        <w:spacing w:after="120" w:line="276"/>
        <w:jc w:val="both"/>
      </w:pPr>
      <w:r>
        <w:t xml:space="preserve">Le Salarié utilise les outils informatiques et les moyens de communication mis à sa disposition dans le cadre de son activité professionnelle, dans le respect de la charte informatique et du règlement intérieur de l'entreprise.</w:t>
      </w:r>
    </w:p>
    <w:p>
      <w:pPr>
        <w:spacing w:after="120" w:line="276"/>
        <w:jc w:val="both"/>
      </w:pPr>
      <w:r>
        <w:t xml:space="preserve">L'usage des outils fondés sur l'intelligence artificielle mis à disposition par l'entreprise s'effectue dans le respect des consignes internes, de la confidentialité des informations et de la réglementation applicable. Le Salarié s'interdit de communiquer à de tels outils des informations confidentielles ou des données personnelles sans autorisation.</w:t>
      </w:r>
    </w:p>
    <w:p>
      <w:pPr>
        <w:pStyle w:val="Heading1"/>
        <w:spacing w:after="120" w:before="280"/>
      </w:pPr>
      <w:r>
        <w:rPr>
          <w:b/>
          <w:bCs/>
          <w:color w:val="0D1B2E"/>
          <w:sz w:val="24"/>
          <w:szCs w:val="24"/>
        </w:rPr>
        <w:t xml:space="preserve">Article 12. Rupture et droit applicable</w:t>
      </w:r>
    </w:p>
    <w:p>
      <w:pPr>
        <w:spacing w:after="120" w:line="276"/>
        <w:jc w:val="both"/>
      </w:pPr>
      <w:r>
        <w:t xml:space="preserve">Le présent contrat pourra prendre fin dans les conditions prévues par la loi et la convention collective applicable : licenciement pour cause réelle et sérieuse, démission, rupture conventionnelle homologuée, départ ou mise à la retraite, ou toute autre cause prévue par les textes en vigueur.</w:t>
      </w:r>
    </w:p>
    <w:p>
      <w:pPr>
        <w:spacing w:after="120" w:line="276"/>
        <w:jc w:val="both"/>
      </w:pPr>
      <w:r>
        <w:t xml:space="preserve">Chacune de ces modalités obéit à la procédure, aux délais et, le cas échéant, aux indemnités fixés par les dispositions légales et conventionnelles.</w:t>
      </w:r>
    </w:p>
    <w:p>
      <w:pPr>
        <w:spacing w:after="120" w:line="276"/>
        <w:jc w:val="both"/>
      </w:pPr>
      <w:r>
        <w:t xml:space="preserve">Le présent contrat est régi par le droit français.</w:t>
      </w:r>
    </w:p>
    <w:p>
      <w:pPr>
        <w:spacing w:after="120" w:line="276"/>
        <w:jc w:val="both"/>
      </w:pPr>
      <w:r>
        <w:t xml:space="preserve">Les Parties s'efforceront de régler à l'amiable tout différend relatif à la formation, à l'exécution ou à la rupture du présent contrat. À défaut d'accord, le litige relèvera de la compétence du conseil de prud'hommes territorialement compétent.</w:t>
      </w:r>
    </w:p>
    <w:p>
      <w:pPr>
        <w:pStyle w:val="Heading1"/>
        <w:spacing w:after="120" w:before="280"/>
      </w:pPr>
      <w:r>
        <w:rPr>
          <w:b/>
          <w:bCs/>
          <w:color w:val="0D1B2E"/>
          <w:sz w:val="24"/>
          <w:szCs w:val="24"/>
        </w:rPr>
        <w:t xml:space="preserve">Article 13. Documents et formalités</w:t>
      </w:r>
    </w:p>
    <w:p>
      <w:pPr>
        <w:spacing w:after="120" w:line="276"/>
        <w:jc w:val="both"/>
      </w:pPr>
      <w:r>
        <w:t xml:space="preserve">Le Salarié reconnaît avoir reçu un exemplaire du présent contrat ainsi qu'un document reprenant les informations essentielles relatives à la relation de travail.</w:t>
      </w:r>
    </w:p>
    <w:p>
      <w:pPr>
        <w:spacing w:after="120" w:line="276"/>
        <w:jc w:val="both"/>
      </w:pPr>
      <w:r>
        <w:t xml:space="preserve">Le Salarié déclare avoir pris connaissance de la convention collective applicable, du règlement intérieur et des chartes en vigueur dans l'entreprise, tenus à sa disposition, et s'engage à en respecter les dispositions.</w:t>
      </w:r>
    </w:p>
    <w:p>
      <w:pPr>
        <w:spacing w:after="120" w:line="276"/>
        <w:jc w:val="both"/>
      </w:pPr>
      <w:r>
        <w:t xml:space="preserve">L'Employeur procédera à la déclaration préalable à l'embauche et à l'affiliation du Salarié aux régimes de protection sociale, de retraite complémentaire et de prévoyance applicables.</w:t>
      </w:r>
    </w:p>
    <w:p>
      <w:pPr>
        <w:spacing w:after="120" w:line="276"/>
        <w:jc w:val="both"/>
      </w:pPr>
      <w:r>
        <w:t xml:space="preserve">Toute modification d'un élément essentiel du présent contrat fera l'objet d'un avenant écrit et signé par les deux Parties.</w:t>
      </w:r>
    </w:p>
    <w:p>
      <w:pPr>
        <w:spacing w:before="400"/>
      </w:pPr>
    </w:p>
    <w:p>
      <w:pPr>
        <w:spacing w:after="120" w:line="276"/>
        <w:jc w:val="both"/>
      </w:pPr>
      <w:r>
        <w:t xml:space="preserve">Fait à [ville], le [date], en deux (2) exemplaires originaux, dont un remis à chacune des Parties.</w:t>
      </w:r>
    </w:p>
    <w:p>
      <w:pPr>
        <w:spacing w:after="120" w:line="276"/>
        <w:jc w:val="both"/>
      </w:pPr>
      <w:r>
        <w:t xml:space="preserve">Chaque Partie reconnaît avoir reçu son exemplaire, paraphé à chaque page et signé.</w:t>
      </w:r>
    </w:p>
    <w:p>
      <w:pPr>
        <w:spacing w:after="120" w:line="276"/>
        <w:jc w:val="both"/>
      </w:pPr>
      <w:r>
        <w:t xml:space="preserve">Pour l'Employeur : [Nom et Prénom, qualité], signature.</w:t>
      </w:r>
    </w:p>
    <w:p>
      <w:pPr>
        <w:spacing w:after="120" w:line="276"/>
        <w:jc w:val="both"/>
      </w:pPr>
      <w:r>
        <w:t xml:space="preserve">Le Salarié : [Nom et Prénom],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 (STATUT NON-CADRE)</dc:title>
  <dc:creator>Pactolane</dc:creator>
  <dc:description>Modele de contrat Pactolane, a adapter.</dc:description>
  <cp:lastModifiedBy>Un-named</cp:lastModifiedBy>
  <cp:revision>1</cp:revision>
  <dcterms:created xsi:type="dcterms:W3CDTF">2026-07-18T16:53:42.408Z</dcterms:created>
  <dcterms:modified xsi:type="dcterms:W3CDTF">2026-07-18T16:53:42.408Z</dcterms:modified>
</cp:coreProperties>
</file>

<file path=docProps/custom.xml><?xml version="1.0" encoding="utf-8"?>
<Properties xmlns="http://schemas.openxmlformats.org/officeDocument/2006/custom-properties" xmlns:vt="http://schemas.openxmlformats.org/officeDocument/2006/docPropsVTypes"/>
</file>