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ACTE DE CESSION D'ACTIONS</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[Monsieur / Madame] [Prénom NOM], né(e) le [date] à [ville], de nationalité [française], demeurant [adresse complète], [le cas échéant : agissant en qualité de représentant légal de la société [dénomination], [forme sociale] au capital de [montant] euros, dont le siège social est situé [adresse], immatriculée au Registre du commerce et des sociétés de [ville] sous le numéro [SIREN]],</w:t>
      </w:r>
    </w:p>
    <w:p>
      <w:pPr>
        <w:spacing w:after="120" w:line="276"/>
        <w:jc w:val="both"/>
      </w:pPr>
      <w:r>
        <w:t xml:space="preserve">Ci-après dénommé(e) « le Cédant »,</w:t>
      </w:r>
    </w:p>
    <w:p>
      <w:pPr>
        <w:spacing w:after="120" w:line="276"/>
        <w:jc w:val="both"/>
      </w:pPr>
      <w:r>
        <w:t xml:space="preserve">D'UNE PART,</w:t>
      </w:r>
    </w:p>
    <w:p>
      <w:pPr>
        <w:spacing w:after="120" w:line="276"/>
        <w:jc w:val="both"/>
      </w:pPr>
      <w:r>
        <w:t xml:space="preserve">ET :</w:t>
      </w:r>
    </w:p>
    <w:p>
      <w:pPr>
        <w:spacing w:after="120" w:line="276"/>
        <w:jc w:val="both"/>
      </w:pPr>
      <w:r>
        <w:t xml:space="preserve">[Monsieur / Madame] [Prénom NOM], né(e) le [date] à [ville], de nationalité [française], demeurant [adresse complète], [le cas échéant : agissant en qualité de représentant légal de la société [dénomination], [forme sociale] au capital de [montant] euros, dont le siège social est situé [adresse], immatriculée au Registre du commerce et des sociétés de [ville] sous le numéro [SIREN]],</w:t>
      </w:r>
    </w:p>
    <w:p>
      <w:pPr>
        <w:spacing w:after="120" w:line="276"/>
        <w:jc w:val="both"/>
      </w:pPr>
      <w:r>
        <w:t xml:space="preserve">Ci-après dénommé(e) « le Cessionnaire »,</w:t>
      </w:r>
    </w:p>
    <w:p>
      <w:pPr>
        <w:spacing w:after="120" w:line="276"/>
        <w:jc w:val="both"/>
      </w:pPr>
      <w:r>
        <w:t xml:space="preserve">D'AUTRE PART,</w:t>
      </w:r>
    </w:p>
    <w:p>
      <w:pPr>
        <w:spacing w:after="120" w:line="276"/>
        <w:jc w:val="both"/>
      </w:pPr>
      <w:r>
        <w:t xml:space="preserve">Le Cédant et le Cessionnaire étant ci-après dénommés individuellement une « Partie » et collectivement les « Parties ».</w:t>
      </w:r>
    </w:p>
    <w:p>
      <w:pPr>
        <w:spacing w:after="120" w:line="276"/>
        <w:jc w:val="both"/>
      </w:pPr>
      <w:r>
        <w:t xml:space="preserve">IL A PRÉALABLEMENT ÉTÉ EXPOSÉ CE QUI SUIT :</w:t>
      </w:r>
    </w:p>
    <w:p>
      <w:pPr>
        <w:spacing w:after="120" w:line="276"/>
        <w:jc w:val="both"/>
      </w:pPr>
      <w:r>
        <w:t xml:space="preserve">La société [dénomination sociale] (ci-après « la Société ») est une société par actions simplifiée au capital de [montant] euros, divisé en [nombre] actions de [valeur nominale] euros chacune, dont le siège social est situé [adresse], immatriculée au Registre du commerce et des sociétés de [ville] sous le numéro [SIREN].</w:t>
      </w:r>
    </w:p>
    <w:p>
      <w:pPr>
        <w:spacing w:after="120" w:line="276"/>
        <w:jc w:val="both"/>
      </w:pPr>
      <w:r>
        <w:t xml:space="preserve">Le Cédant détient [nombre] actions de la Société, représentant [pourcentage] % de son capital et de ses droits de vote.</w:t>
      </w:r>
    </w:p>
    <w:p>
      <w:pPr>
        <w:spacing w:after="120" w:line="276"/>
        <w:jc w:val="both"/>
      </w:pPr>
      <w:r>
        <w:t xml:space="preserve">Le Cédant souhaite céder [nombre] actions de la Société au Cessionnaire, qui souhaite les acquérir, aux conditions ci-après définies.</w:t>
      </w:r>
    </w:p>
    <w:p>
      <w:pPr>
        <w:spacing w:after="120" w:line="276"/>
        <w:jc w:val="both"/>
      </w:pPr>
      <w:r>
        <w:t xml:space="preserve">Les Parties déclarent avoir préalablement vérifié les statuts de la Société ainsi que, le cas échéant, le pacte d'actionnaires en vigueur, et avoir identifié, le cas échéant, les clauses d'agrément, de préemption ou d'inaliénabilité applicables, dont la mise en œuvre est le cas échéant réglée à l'article 6.</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 de la cession</w:t>
      </w:r>
    </w:p>
    <w:p>
      <w:pPr>
        <w:spacing w:after="120" w:line="276"/>
        <w:jc w:val="both"/>
      </w:pPr>
      <w:r>
        <w:t xml:space="preserve">Par les présentes, le Cédant cède et transporte au Cessionnaire, qui accepte, la pleine propriété de [nombre] actions de la Société (ci-après les « Actions Cédées »), ainsi désignées :</w:t>
      </w:r>
    </w:p>
    <w:p>
      <w:pPr>
        <w:spacing w:after="120" w:line="276"/>
        <w:jc w:val="both"/>
      </w:pPr>
      <w:r>
        <w:t xml:space="preserve">(a) catégorie : actions [ordinaires / de préférence] ;</w:t>
      </w:r>
    </w:p>
    <w:p>
      <w:pPr>
        <w:spacing w:after="120" w:line="276"/>
        <w:jc w:val="both"/>
      </w:pPr>
      <w:r>
        <w:t xml:space="preserve">(b) numéros d'ordre : actions numérotées de [numéro] à [numéro] inclus dans le registre des mouvements de titres de la Société ;</w:t>
      </w:r>
    </w:p>
    <w:p>
      <w:pPr>
        <w:spacing w:after="120" w:line="276"/>
        <w:jc w:val="both"/>
      </w:pPr>
      <w:r>
        <w:t xml:space="preserve">(c) valeur nominale : [valeur] euros chacune.</w:t>
      </w:r>
    </w:p>
    <w:p>
      <w:pPr>
        <w:spacing w:after="120" w:line="276"/>
        <w:jc w:val="both"/>
      </w:pPr>
      <w:r>
        <w:t xml:space="preserve">Les Actions Cédées sont cédées avec tous les droits et obligations qui y sont attachés, notamment le droit aux dividendes non encore mis en distribution et aux réserves à compter de la date de réalisation définie à l'article 5.</w:t>
      </w:r>
    </w:p>
    <w:p>
      <w:pPr>
        <w:spacing w:after="120" w:line="276"/>
        <w:jc w:val="both"/>
      </w:pPr>
      <w:r>
        <w:t xml:space="preserve">La vente est parfaite entre les Parties dès leur accord sur les Actions Cédées et sur le prix, conformément à l'article 1583 du Code civil, sous réserve, le cas échéant, de la réalisation des conditions suspensives stipulées à l'article 6.</w:t>
      </w:r>
    </w:p>
    <w:p>
      <w:pPr>
        <w:pStyle w:val="Heading1"/>
        <w:spacing w:after="120" w:before="280"/>
      </w:pPr>
      <w:r>
        <w:rPr>
          <w:b/>
          <w:bCs/>
          <w:color w:val="0D1B2E"/>
          <w:sz w:val="24"/>
          <w:szCs w:val="24"/>
        </w:rPr>
        <w:t xml:space="preserve">Article 2. Déclarations du Cédant sur les titres</w:t>
      </w:r>
    </w:p>
    <w:p>
      <w:pPr>
        <w:spacing w:after="120" w:line="276"/>
        <w:jc w:val="both"/>
      </w:pPr>
      <w:r>
        <w:t xml:space="preserve">Le Cédant déclare et garantit au Cessionnaire ce qui suit, à la date des présentes et à la date de réalisation :</w:t>
      </w:r>
    </w:p>
    <w:p>
      <w:pPr>
        <w:spacing w:after="120" w:line="276"/>
        <w:jc w:val="both"/>
      </w:pPr>
      <w:r>
        <w:t xml:space="preserve">(a) il détient les Actions Cédées en pleine propriété et en a la libre disposition ;</w:t>
      </w:r>
    </w:p>
    <w:p>
      <w:pPr>
        <w:spacing w:after="120" w:line="276"/>
        <w:jc w:val="both"/>
      </w:pPr>
      <w:r>
        <w:t xml:space="preserve">(b) les Actions Cédées sont intégralement libérées et régulièrement émises ;</w:t>
      </w:r>
    </w:p>
    <w:p>
      <w:pPr>
        <w:spacing w:after="120" w:line="276"/>
        <w:jc w:val="both"/>
      </w:pPr>
      <w:r>
        <w:t xml:space="preserve">(c) les Actions Cédées sont libres de tout nantissement, gage, promesse, option, séquestre, saisie ou droit quelconque de tiers ;</w:t>
      </w:r>
    </w:p>
    <w:p>
      <w:pPr>
        <w:spacing w:after="120" w:line="276"/>
        <w:jc w:val="both"/>
      </w:pPr>
      <w:r>
        <w:t xml:space="preserve">(d) aucune procédure judiciaire, aucune opposition ni aucune revendication n'affecte la propriété ou la libre cessibilité des Actions Cédées ;</w:t>
      </w:r>
    </w:p>
    <w:p>
      <w:pPr>
        <w:spacing w:after="120" w:line="276"/>
        <w:jc w:val="both"/>
      </w:pPr>
      <w:r>
        <w:t xml:space="preserve">(e) la présente cession ne contrevient à aucune stipulation des statuts de la Société ni d'un pacte d'actionnaires, et toute autorisation, agrément ou renonciation à un droit de préemption éventuellement requis a été ou sera régulièrement obtenu au plus tard à la date de réalisation, le cas échéant conformément à l'article 6, ainsi qu'en justifient ou en justifieront les pièces annexées.</w:t>
      </w:r>
    </w:p>
    <w:p>
      <w:pPr>
        <w:spacing w:after="120" w:line="276"/>
        <w:jc w:val="both"/>
      </w:pPr>
      <w:r>
        <w:t xml:space="preserve">Ces déclarations constituent une condition déterminante du consentement du Cessionnaire. Leur inexactitude ouvre droit, au profit de ce dernier, aux recours prévus par le présent acte et par le droit commun.</w:t>
      </w:r>
    </w:p>
    <w:p>
      <w:pPr>
        <w:pStyle w:val="Heading1"/>
        <w:spacing w:after="120" w:before="280"/>
      </w:pPr>
      <w:r>
        <w:rPr>
          <w:b/>
          <w:bCs/>
          <w:color w:val="0D1B2E"/>
          <w:sz w:val="24"/>
          <w:szCs w:val="24"/>
        </w:rPr>
        <w:t xml:space="preserve">Article 3. Prix de cession</w:t>
      </w:r>
    </w:p>
    <w:p>
      <w:pPr>
        <w:spacing w:after="120" w:line="276"/>
        <w:jc w:val="both"/>
      </w:pPr>
      <w:r>
        <w:t xml:space="preserve">La présente cession est consentie et acceptée moyennant un prix global de [montant en chiffres] euros ([montant en lettres] euros), soit un prix unitaire de [montant] euros par action.</w:t>
      </w:r>
    </w:p>
    <w:p>
      <w:pPr>
        <w:spacing w:after="120" w:line="276"/>
        <w:jc w:val="both"/>
      </w:pPr>
      <w:r>
        <w:t xml:space="preserve">Le prix est déterminé conformément à l'article 1591 du Code civil. Les Parties reconnaissent l'avoir fixé en connaissance de la situation de la Société.</w:t>
      </w:r>
    </w:p>
    <w:p>
      <w:pPr>
        <w:spacing w:after="120" w:line="276"/>
        <w:jc w:val="both"/>
      </w:pPr>
      <w:r>
        <w:t xml:space="preserve">[Variante complément de prix, à conserver le cas échéant :] Le prix global défini ci-dessus pourra être augmenté d'un complément de prix (earn-out) d'un montant maximal de [montant] euros, calculé selon la formule objective figurant en Annexe [numéro], assise sur [indicateur, par exemple le chiffre d'affaires ou l'EBITDA] de l'exercice clos le [date]. Ce complément, déterminable selon des éléments ne dépendant pas de la seule volonté d'une Partie conformément à l'article 1163 du Code civil, sera arrêté au vu des comptes certifiés et payé dans les [trente (30)] jours de leur approbation.</w:t>
      </w:r>
    </w:p>
    <w:p>
      <w:pPr>
        <w:pStyle w:val="Heading1"/>
        <w:spacing w:after="120" w:before="280"/>
      </w:pPr>
      <w:r>
        <w:rPr>
          <w:b/>
          <w:bCs/>
          <w:color w:val="0D1B2E"/>
          <w:sz w:val="24"/>
          <w:szCs w:val="24"/>
        </w:rPr>
        <w:t xml:space="preserve">Article 4. Modalités de paiement</w:t>
      </w:r>
    </w:p>
    <w:p>
      <w:pPr>
        <w:spacing w:after="120" w:line="276"/>
        <w:jc w:val="both"/>
      </w:pPr>
      <w:r>
        <w:t xml:space="preserve">Le prix est payable par le Cessionnaire au Cédant selon les modalités suivantes :</w:t>
      </w:r>
    </w:p>
    <w:p>
      <w:pPr>
        <w:spacing w:after="120" w:line="276"/>
        <w:jc w:val="both"/>
      </w:pPr>
      <w:r>
        <w:t xml:space="preserve">(a) une somme de [montant] euros à la date de réalisation de la cession, par virement bancaire sur le compte du Cédant dont les références figurent en Annexe [numéro] ;</w:t>
      </w:r>
    </w:p>
    <w:p>
      <w:pPr>
        <w:spacing w:after="120" w:line="276"/>
        <w:jc w:val="both"/>
      </w:pPr>
      <w:r>
        <w:t xml:space="preserve">(b) le cas échéant, le solde de [montant] euros selon l'échéancier suivant : [préciser les échéances et montants].</w:t>
      </w:r>
    </w:p>
    <w:p>
      <w:pPr>
        <w:spacing w:after="120" w:line="276"/>
        <w:jc w:val="both"/>
      </w:pPr>
      <w:r>
        <w:t xml:space="preserve">Tout retard de paiement d'une somme exigible porte, de plein droit et sans mise en demeure préalable, intérêt au taux de [taux] % l'an à compter de la date d'exigibilité, sans préjudice de tout autre recours.</w:t>
      </w:r>
    </w:p>
    <w:p>
      <w:pPr>
        <w:spacing w:after="120" w:line="276"/>
        <w:jc w:val="both"/>
      </w:pPr>
      <w:r>
        <w:t xml:space="preserve">Le paiement intégral du prix, ou de sa fraction exigible à la réalisation, conditionne le transfert de propriété des Actions Cédées, sauf stipulation contraire expresse des Parties.</w:t>
      </w:r>
    </w:p>
    <w:p>
      <w:pPr>
        <w:pStyle w:val="Heading1"/>
        <w:spacing w:after="120" w:before="280"/>
      </w:pPr>
      <w:r>
        <w:rPr>
          <w:b/>
          <w:bCs/>
          <w:color w:val="0D1B2E"/>
          <w:sz w:val="24"/>
          <w:szCs w:val="24"/>
        </w:rPr>
        <w:t xml:space="preserve">Article 5. Réalisation du transfert de propriété</w:t>
      </w:r>
    </w:p>
    <w:p>
      <w:pPr>
        <w:spacing w:after="120" w:line="276"/>
        <w:jc w:val="both"/>
      </w:pPr>
      <w:r>
        <w:t xml:space="preserve">Le transfert de propriété des Actions Cédées interviendra à la date de réalisation, fixée au [date] (ci-après le « Closing »), sous réserve, le cas échéant, de la réalisation des conditions suspensives de l'article 6.</w:t>
      </w:r>
    </w:p>
    <w:p>
      <w:pPr>
        <w:spacing w:after="120" w:line="276"/>
        <w:jc w:val="both"/>
      </w:pPr>
      <w:r>
        <w:t xml:space="preserve">À la date de réalisation, les Parties procéderont concomitamment aux opérations suivantes :</w:t>
      </w:r>
    </w:p>
    <w:p>
      <w:pPr>
        <w:spacing w:after="120" w:line="276"/>
        <w:jc w:val="both"/>
      </w:pPr>
      <w:r>
        <w:t xml:space="preserve">(a) signature par le Cédant de l'ordre de mouvement portant sur les Actions Cédées, dont un modèle figure en Annexe [numéro] ;</w:t>
      </w:r>
    </w:p>
    <w:p>
      <w:pPr>
        <w:spacing w:after="120" w:line="276"/>
        <w:jc w:val="both"/>
      </w:pPr>
      <w:r>
        <w:t xml:space="preserve">(b) inscription de l'ordre de mouvement sur le registre des mouvements de titres de la Société et mise à jour des comptes individuels d'actionnaires ;</w:t>
      </w:r>
    </w:p>
    <w:p>
      <w:pPr>
        <w:spacing w:after="120" w:line="276"/>
        <w:jc w:val="both"/>
      </w:pPr>
      <w:r>
        <w:t xml:space="preserve">(c) paiement par le Cessionnaire de la fraction du prix exigible à cette date.</w:t>
      </w:r>
    </w:p>
    <w:p>
      <w:pPr>
        <w:spacing w:after="120" w:line="276"/>
        <w:jc w:val="both"/>
      </w:pPr>
      <w:r>
        <w:t xml:space="preserve">Le transfert de propriété s'opère par le virement des Actions Cédées du compte du Cédant vers le compte du Cessionnaire, matérialisé par l'inscription en compte. Les Parties reconnaissent que l'acte de cession organise leur accord tandis que l'inscription en compte accomplit le transfert opposable à la Société et aux tiers.</w:t>
      </w:r>
    </w:p>
    <w:p>
      <w:pPr>
        <w:spacing w:after="120" w:line="276"/>
        <w:jc w:val="both"/>
      </w:pPr>
      <w:r>
        <w:t xml:space="preserve">Le Cédant remettra au Cessionnaire, à la date de réalisation, l'ensemble des documents nécessaires à la régularisation de l'opération auprès de la Société.</w:t>
      </w:r>
    </w:p>
    <w:p>
      <w:pPr>
        <w:pStyle w:val="Heading1"/>
        <w:spacing w:after="120" w:before="280"/>
      </w:pPr>
      <w:r>
        <w:rPr>
          <w:b/>
          <w:bCs/>
          <w:color w:val="0D1B2E"/>
          <w:sz w:val="24"/>
          <w:szCs w:val="24"/>
        </w:rPr>
        <w:t xml:space="preserve">Article 6. Conditions suspensives</w:t>
      </w:r>
    </w:p>
    <w:p>
      <w:pPr>
        <w:spacing w:after="120" w:line="276"/>
        <w:jc w:val="both"/>
      </w:pPr>
      <w:r>
        <w:t xml:space="preserve">[Article à conserver le cas échéant.] La réalisation de la cession est subordonnée à la réalisation cumulative des conditions suspensives suivantes, stipulées dans l'intérêt du Cessionnaire :</w:t>
      </w:r>
    </w:p>
    <w:p>
      <w:pPr>
        <w:spacing w:after="120" w:line="276"/>
        <w:jc w:val="both"/>
      </w:pPr>
      <w:r>
        <w:t xml:space="preserve">(a) l'obtention de l'agrément du Cessionnaire en qualité d'actionnaire, dans les conditions prévues par les statuts de la Société ;</w:t>
      </w:r>
    </w:p>
    <w:p>
      <w:pPr>
        <w:spacing w:after="120" w:line="276"/>
        <w:jc w:val="both"/>
      </w:pPr>
      <w:r>
        <w:t xml:space="preserve">(b) la renonciation, expresse ou par expiration du délai, des bénéficiaires d'un éventuel droit de préemption statutaire ;</w:t>
      </w:r>
    </w:p>
    <w:p>
      <w:pPr>
        <w:spacing w:after="120" w:line="276"/>
        <w:jc w:val="both"/>
      </w:pPr>
      <w:r>
        <w:t xml:space="preserve">(c) [le cas échéant : l'obtention par le Cessionnaire du financement nécessaire à l'acquisition, selon les termes de l'offre de [établissement]].</w:t>
      </w:r>
    </w:p>
    <w:p>
      <w:pPr>
        <w:spacing w:after="120" w:line="276"/>
        <w:jc w:val="both"/>
      </w:pPr>
      <w:r>
        <w:t xml:space="preserve">Les conditions suspensives devront être réalisées au plus tard le [date]. À défaut, le présent acte sera caduc de plein droit, sans indemnité de part ni d'autre, sauf renonciation du Cessionnaire au bénéfice des conditions non réalisées.</w:t>
      </w:r>
    </w:p>
    <w:p>
      <w:pPr>
        <w:spacing w:after="120" w:line="276"/>
        <w:jc w:val="both"/>
      </w:pPr>
      <w:r>
        <w:t xml:space="preserve">[Le cas échéant :] En cas de survenance, entre la signature et la réalisation, d'un changement défavorable significatif affectant la situation de la Société au sens de l'Annexe [numéro], le Cessionnaire pourra renoncer à la cession dans les conditions qui y sont définies.</w:t>
      </w:r>
    </w:p>
    <w:p>
      <w:pPr>
        <w:pStyle w:val="Heading1"/>
        <w:spacing w:after="120" w:before="280"/>
      </w:pPr>
      <w:r>
        <w:rPr>
          <w:b/>
          <w:bCs/>
          <w:color w:val="0D1B2E"/>
          <w:sz w:val="24"/>
          <w:szCs w:val="24"/>
        </w:rPr>
        <w:t xml:space="preserve">Article 7. Garanties légales et garantie conventionnelle</w:t>
      </w:r>
    </w:p>
    <w:p>
      <w:pPr>
        <w:spacing w:after="120" w:line="276"/>
        <w:jc w:val="both"/>
      </w:pPr>
      <w:r>
        <w:t xml:space="preserve">Le Cédant est tenu, à l'égard du Cessionnaire, de la garantie légale d'éviction prévue à l'article 1626 du Code civil et de la garantie des vices cachés prévue à l'article 1641 du même code, portant sur les Actions Cédées.</w:t>
      </w:r>
    </w:p>
    <w:p>
      <w:pPr>
        <w:spacing w:after="120" w:line="276"/>
        <w:jc w:val="both"/>
      </w:pPr>
      <w:r>
        <w:t xml:space="preserve">Les Parties reconnaissent que ces garanties légales portent sur les titres eux-mêmes et non sur la valeur de l'entreprise sous-jacente.</w:t>
      </w:r>
    </w:p>
    <w:p>
      <w:pPr>
        <w:spacing w:after="120" w:line="276"/>
        <w:jc w:val="both"/>
      </w:pPr>
      <w:r>
        <w:t xml:space="preserve">[Variante cession de contrôle, à conserver le cas échéant :] En complément des garanties légales, le Cédant consent au Cessionnaire une garantie d'actif et de passif faisant l'objet d'une convention distincte annexée aux présentes (Annexe [numéro]), adossée à ses déclarations sur la situation comptable, fiscale, sociale et juridique de la Société. Cette garantie couvre toute diminution d'actif ou augmentation de passif ayant une cause antérieure à la date de réalisation et révélée postérieurement, dans les limites, plafonds, franchises et délais qui y sont stipulés.</w:t>
      </w:r>
    </w:p>
    <w:p>
      <w:pPr>
        <w:spacing w:after="120" w:line="276"/>
        <w:jc w:val="both"/>
      </w:pPr>
      <w:r>
        <w:t xml:space="preserve">Le Cédant reconnaît avoir informé le Cessionnaire de toute information dont il a connaissance et dont l'importance est déterminante pour le consentement de ce dernier, conformément à l'article 1112-1 du Code civil.</w:t>
      </w:r>
    </w:p>
    <w:p>
      <w:pPr>
        <w:pStyle w:val="Heading1"/>
        <w:spacing w:after="120" w:before="280"/>
      </w:pPr>
      <w:r>
        <w:rPr>
          <w:b/>
          <w:bCs/>
          <w:color w:val="0D1B2E"/>
          <w:sz w:val="24"/>
          <w:szCs w:val="24"/>
        </w:rPr>
        <w:t xml:space="preserve">Article 8. Séquestre d'une fraction du prix</w:t>
      </w:r>
    </w:p>
    <w:p>
      <w:pPr>
        <w:spacing w:after="120" w:line="276"/>
        <w:jc w:val="both"/>
      </w:pPr>
      <w:r>
        <w:t xml:space="preserve">[Article à conserver le cas échéant, en présence d'une garantie d'actif et de passif.]</w:t>
      </w:r>
    </w:p>
    <w:p>
      <w:pPr>
        <w:spacing w:after="120" w:line="276"/>
        <w:jc w:val="both"/>
      </w:pPr>
      <w:r>
        <w:t xml:space="preserve">Afin de garantir l'exécution des obligations du Cédant au titre de la garantie d'actif et de passif, une fraction du prix, d'un montant de [montant] euros, sera consignée entre les mains de [nom du séquestre, par exemple un établissement bancaire ou un professionnel du droit] agissant en qualité de séquestre, aux termes d'une convention de séquestre annexée (Annexe [numéro]).</w:t>
      </w:r>
    </w:p>
    <w:p>
      <w:pPr>
        <w:spacing w:after="120" w:line="276"/>
        <w:jc w:val="both"/>
      </w:pPr>
      <w:r>
        <w:t xml:space="preserve">La somme séquestrée sera libérée au profit du Cédant à l'expiration du délai de garantie fixé au [date], déduction faite des sommes éventuellement appelées par le Cessionnaire au titre de la garantie et non contestées ou définitivement mises à la charge du Cédant.</w:t>
      </w:r>
    </w:p>
    <w:p>
      <w:pPr>
        <w:spacing w:after="120" w:line="276"/>
        <w:jc w:val="both"/>
      </w:pPr>
      <w:r>
        <w:t xml:space="preserve">Les intérêts produits par la somme séquestrée reviennent à [préciser : au Cédant / au Cessionnaire / seront partagés].</w:t>
      </w:r>
    </w:p>
    <w:p>
      <w:pPr>
        <w:pStyle w:val="Heading1"/>
        <w:spacing w:after="120" w:before="280"/>
      </w:pPr>
      <w:r>
        <w:rPr>
          <w:b/>
          <w:bCs/>
          <w:color w:val="0D1B2E"/>
          <w:sz w:val="24"/>
          <w:szCs w:val="24"/>
        </w:rPr>
        <w:t xml:space="preserve">Article 9. Engagements de non-concurrence et de non-sollicitation</w:t>
      </w:r>
    </w:p>
    <w:p>
      <w:pPr>
        <w:spacing w:after="120" w:line="276"/>
        <w:jc w:val="both"/>
      </w:pPr>
      <w:r>
        <w:t xml:space="preserve">[Article à calibrer selon l'implication opérationnelle du Cédant.]</w:t>
      </w:r>
    </w:p>
    <w:p>
      <w:pPr>
        <w:spacing w:after="120" w:line="276"/>
        <w:jc w:val="both"/>
      </w:pPr>
      <w:r>
        <w:t xml:space="preserve">Le Cédant s'interdit, pendant une durée de [deux (2)] ans à compter de la date de réalisation, de créer, d'acquérir, d'exploiter ou de participer, directement ou indirectement, à une activité concurrente de celle de la Société, sur le territoire suivant : [zone géographique], et dans le domaine d'activité suivant : [activité précise].</w:t>
      </w:r>
    </w:p>
    <w:p>
      <w:pPr>
        <w:spacing w:after="120" w:line="276"/>
        <w:jc w:val="both"/>
      </w:pPr>
      <w:r>
        <w:t xml:space="preserve">Le Cédant s'interdit, pendant la même durée, de solliciter, de débaucher ou d'embaucher, directement ou indirectement, tout salarié, dirigeant ou collaborateur de la Société, ainsi que de détourner sa clientèle ou ses fournisseurs.</w:t>
      </w:r>
    </w:p>
    <w:p>
      <w:pPr>
        <w:spacing w:after="120" w:line="276"/>
        <w:jc w:val="both"/>
      </w:pPr>
      <w:r>
        <w:t xml:space="preserve">Ces engagements sont limités dans le temps, l'espace et quant à l'activité visée, de manière proportionnée aux intérêts légitimes du Cessionnaire et à la protection de la valeur cédée. En cas de manquement, et sans préjudice de la réparation du préjudice subi, le Cédant sera redevable d'une somme forfaitaire de [montant] euros par infraction constatée.</w:t>
      </w:r>
    </w:p>
    <w:p>
      <w:pPr>
        <w:pStyle w:val="Heading1"/>
        <w:spacing w:after="120" w:before="280"/>
      </w:pPr>
      <w:r>
        <w:rPr>
          <w:b/>
          <w:bCs/>
          <w:color w:val="0D1B2E"/>
          <w:sz w:val="24"/>
          <w:szCs w:val="24"/>
        </w:rPr>
        <w:t xml:space="preserve">Article 10. Confidentialité</w:t>
      </w:r>
    </w:p>
    <w:p>
      <w:pPr>
        <w:spacing w:after="120" w:line="276"/>
        <w:jc w:val="both"/>
      </w:pPr>
      <w:r>
        <w:t xml:space="preserve">Chaque Partie s'engage à tenir strictement confidentiels les termes du présent acte ainsi que toute information de nature financière, commerciale, technique ou juridique portée à sa connaissance à l'occasion de la négociation et de l'exécution de la cession.</w:t>
      </w:r>
    </w:p>
    <w:p>
      <w:pPr>
        <w:spacing w:after="120" w:line="276"/>
        <w:jc w:val="both"/>
      </w:pPr>
      <w:r>
        <w:t xml:space="preserve">Cet engagement ne s'applique pas aux informations tombées dans le domaine public sans manquement d'une Partie, ni à celles dont la divulgation est requise par la loi, une autorité compétente ou une décision de justice.</w:t>
      </w:r>
    </w:p>
    <w:p>
      <w:pPr>
        <w:spacing w:after="120" w:line="276"/>
        <w:jc w:val="both"/>
      </w:pPr>
      <w:r>
        <w:t xml:space="preserve">L'obligation de confidentialité survit à la réalisation de la cession pendant une durée de [cinq (5)] ans.</w:t>
      </w:r>
    </w:p>
    <w:p>
      <w:pPr>
        <w:pStyle w:val="Heading1"/>
        <w:spacing w:after="120" w:before="280"/>
      </w:pPr>
      <w:r>
        <w:rPr>
          <w:b/>
          <w:bCs/>
          <w:color w:val="0D1B2E"/>
          <w:sz w:val="24"/>
          <w:szCs w:val="24"/>
        </w:rPr>
        <w:t xml:space="preserve">Article 11. Formalités, enregistrement et fiscalité</w:t>
      </w:r>
    </w:p>
    <w:p>
      <w:pPr>
        <w:spacing w:after="120" w:line="276"/>
        <w:jc w:val="both"/>
      </w:pPr>
      <w:r>
        <w:t xml:space="preserve">Le présent acte sera soumis à la formalité de l'enregistrement dans le délai d'un mois à compter de sa date, conformément à la réglementation applicable.</w:t>
      </w:r>
    </w:p>
    <w:p>
      <w:pPr>
        <w:spacing w:after="120" w:line="276"/>
        <w:jc w:val="both"/>
      </w:pPr>
      <w:r>
        <w:t xml:space="preserve">La cession donne lieu au paiement du droit d'enregistrement au taux de 0,1 % assis sur le prix, en application de l'article 726 du Code général des impôts. Ce droit est pris en charge par [le Cessionnaire / le Cédant / les Parties par moitié].</w:t>
      </w:r>
    </w:p>
    <w:p>
      <w:pPr>
        <w:spacing w:after="120" w:line="276"/>
        <w:jc w:val="both"/>
      </w:pPr>
      <w:r>
        <w:t xml:space="preserve">Le Cédant fait son affaire personnelle de l'imposition de la plus-value éventuellement dégagée par la cession, selon le régime qui lui est applicable.</w:t>
      </w:r>
    </w:p>
    <w:p>
      <w:pPr>
        <w:spacing w:after="120" w:line="276"/>
        <w:jc w:val="both"/>
      </w:pPr>
      <w:r>
        <w:t xml:space="preserve">Le Cédant et le Cessionnaire informeront la Société de la présente cession et veilleront à la mise à jour du registre des mouvements de titres et des comptes individuels d'actionnaires.</w:t>
      </w:r>
    </w:p>
    <w:p>
      <w:pPr>
        <w:pStyle w:val="Heading1"/>
        <w:spacing w:after="120" w:before="280"/>
      </w:pPr>
      <w:r>
        <w:rPr>
          <w:b/>
          <w:bCs/>
          <w:color w:val="0D1B2E"/>
          <w:sz w:val="24"/>
          <w:szCs w:val="24"/>
        </w:rPr>
        <w:t xml:space="preserve">Article 12. Frais</w:t>
      </w:r>
    </w:p>
    <w:p>
      <w:pPr>
        <w:spacing w:after="120" w:line="276"/>
        <w:jc w:val="both"/>
      </w:pPr>
      <w:r>
        <w:t xml:space="preserve">Chaque Partie conserve la charge de ses propres frais de conseil engagés pour la négociation et la conclusion du présent acte.</w:t>
      </w:r>
    </w:p>
    <w:p>
      <w:pPr>
        <w:spacing w:after="120" w:line="276"/>
        <w:jc w:val="both"/>
      </w:pPr>
      <w:r>
        <w:t xml:space="preserve">Les frais et droits d'enregistrement sont supportés conformément à l'article 11.</w:t>
      </w:r>
    </w:p>
    <w:p>
      <w:pPr>
        <w:spacing w:after="120" w:line="276"/>
        <w:jc w:val="both"/>
      </w:pPr>
      <w:r>
        <w:t xml:space="preserve">Les frais de séquestre, le cas échéant, sont répartis selon les termes de la convention de séquestre annexée.</w:t>
      </w:r>
    </w:p>
    <w:p>
      <w:pPr>
        <w:pStyle w:val="Heading1"/>
        <w:spacing w:after="120" w:before="280"/>
      </w:pPr>
      <w:r>
        <w:rPr>
          <w:b/>
          <w:bCs/>
          <w:color w:val="0D1B2E"/>
          <w:sz w:val="24"/>
          <w:szCs w:val="24"/>
        </w:rPr>
        <w:t xml:space="preserve">Article 13. Notifications</w:t>
      </w:r>
    </w:p>
    <w:p>
      <w:pPr>
        <w:spacing w:after="120" w:line="276"/>
        <w:jc w:val="both"/>
      </w:pPr>
      <w:r>
        <w:t xml:space="preserve">Toute notification au titre du présent acte sera valablement effectuée par lettre recommandée avec demande d'avis de réception ou par acte extrajudiciaire, adressée à la Partie concernée à l'adresse figurant en tête des présentes, ou à toute autre adresse ultérieurement communiquée par écrit.</w:t>
      </w:r>
    </w:p>
    <w:p>
      <w:pPr>
        <w:spacing w:after="120" w:line="276"/>
        <w:jc w:val="both"/>
      </w:pPr>
      <w:r>
        <w:t xml:space="preserve">Une notification est réputée reçue à la date de première présentation de la lettre recommandée ou à la date de sa signification.</w:t>
      </w:r>
    </w:p>
    <w:p>
      <w:pPr>
        <w:pStyle w:val="Heading1"/>
        <w:spacing w:after="120" w:before="280"/>
      </w:pPr>
      <w:r>
        <w:rPr>
          <w:b/>
          <w:bCs/>
          <w:color w:val="0D1B2E"/>
          <w:sz w:val="24"/>
          <w:szCs w:val="24"/>
        </w:rPr>
        <w:t xml:space="preserve">Article 14. Intégralité et modification</w:t>
      </w:r>
    </w:p>
    <w:p>
      <w:pPr>
        <w:spacing w:after="120" w:line="276"/>
        <w:jc w:val="both"/>
      </w:pPr>
      <w:r>
        <w:t xml:space="preserve">Le présent acte, ensemble ses annexes, exprime l'intégralité de l'accord des Parties relatif à son objet et prévaut sur tout échange ou document antérieur.</w:t>
      </w:r>
    </w:p>
    <w:p>
      <w:pPr>
        <w:spacing w:after="120" w:line="276"/>
        <w:jc w:val="both"/>
      </w:pPr>
      <w:r>
        <w:t xml:space="preserve">Toute modification devra faire l'objet d'un avenant écrit et signé des deux Parties.</w:t>
      </w:r>
    </w:p>
    <w:p>
      <w:pPr>
        <w:spacing w:after="120" w:line="276"/>
        <w:jc w:val="both"/>
      </w:pPr>
      <w:r>
        <w:t xml:space="preserve">La nullité ou l'inapplicabilité d'une stipulation n'affecte pas la validité des autres stipulations, que les Parties s'engagent à maintenir, en s'efforçant de remplacer la stipulation écartée par une stipulation d'effet équivalent.</w:t>
      </w:r>
    </w:p>
    <w:p>
      <w:pPr>
        <w:pStyle w:val="Heading1"/>
        <w:spacing w:after="120" w:before="280"/>
      </w:pPr>
      <w:r>
        <w:rPr>
          <w:b/>
          <w:bCs/>
          <w:color w:val="0D1B2E"/>
          <w:sz w:val="24"/>
          <w:szCs w:val="24"/>
        </w:rPr>
        <w:t xml:space="preserve">Article 15. Droit applicable et règlement des différends</w:t>
      </w:r>
    </w:p>
    <w:p>
      <w:pPr>
        <w:spacing w:after="120" w:line="276"/>
        <w:jc w:val="both"/>
      </w:pPr>
      <w:r>
        <w:t xml:space="preserve">Le présent acte est régi par le droit français.</w:t>
      </w:r>
    </w:p>
    <w:p>
      <w:pPr>
        <w:spacing w:after="120" w:line="276"/>
        <w:jc w:val="both"/>
      </w:pPr>
      <w:r>
        <w:t xml:space="preserve">En cas de différend relatif à sa validité, son interprétation ou son exécution, les Parties s'engagent, préalablement à toute action contentieuse, à rechercher une solution amiable par voie de médiation, dans un délai de [trente (30)] jours à compter de la notification du différend par l'une des Parties à l'autre.</w:t>
      </w:r>
    </w:p>
    <w:p>
      <w:pPr>
        <w:spacing w:after="120" w:line="276"/>
        <w:jc w:val="both"/>
      </w:pPr>
      <w:r>
        <w:t xml:space="preserve">À défaut d'accord amiable dans ce délai, le différend sera soumis à la compétence exclusive du Tribunal de commerce de [ville].</w:t>
      </w:r>
    </w:p>
    <w:p>
      <w:pPr>
        <w:spacing w:before="400"/>
      </w:pPr>
    </w:p>
    <w:p>
      <w:pPr>
        <w:spacing w:after="120" w:line="276"/>
        <w:jc w:val="both"/>
      </w:pPr>
      <w:r>
        <w:t xml:space="preserve">Fait à [ville], le [date], en trois (3) exemplaires originaux, dont un pour chacune des Parties et un destiné aux formalités d'enregistrement.</w:t>
      </w:r>
    </w:p>
    <w:p>
      <w:pPr>
        <w:spacing w:after="120" w:line="276"/>
        <w:jc w:val="both"/>
      </w:pPr>
      <w:r>
        <w:t xml:space="preserve">Le Cédant : [Prénom NOM] (signature précédée de la mention « Bon pour cession des actions »)</w:t>
      </w:r>
    </w:p>
    <w:p>
      <w:pPr>
        <w:spacing w:after="120" w:line="276"/>
        <w:jc w:val="both"/>
      </w:pPr>
      <w:r>
        <w:t xml:space="preserve">Le Cessionnaire : [Prénom NOM] (signature précédée de la mention « Bon pour acquisition des actions »)</w:t>
      </w:r>
    </w:p>
    <w:p>
      <w:pPr>
        <w:spacing w:after="120" w:line="276"/>
        <w:jc w:val="both"/>
      </w:pPr>
      <w:r>
        <w:t xml:space="preserve">[Le cas échéant, pour information et acceptation des mises à jour de registres :] La Société, représentée par son Président : [Prénom NOM]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DE CESSION D'ACTIONS</dc:title>
  <dc:creator>Pactolane</dc:creator>
  <dc:description>Modele de contrat Pactolane, a adapter.</dc:description>
  <cp:lastModifiedBy>Un-named</cp:lastModifiedBy>
  <cp:revision>1</cp:revision>
  <dcterms:created xsi:type="dcterms:W3CDTF">2026-07-18T17:33:48.327Z</dcterms:created>
  <dcterms:modified xsi:type="dcterms:W3CDTF">2026-07-18T17:33:48.327Z</dcterms:modified>
</cp:coreProperties>
</file>

<file path=docProps/custom.xml><?xml version="1.0" encoding="utf-8"?>
<Properties xmlns="http://schemas.openxmlformats.org/officeDocument/2006/custom-properties" xmlns:vt="http://schemas.openxmlformats.org/officeDocument/2006/docPropsVTypes"/>
</file>