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ACTE DE CESSION DE PARTS SOCIALES DE SARL</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[Monsieur / Madame] [Nom et prénoms du cédant], né(e) le [date] à [ville], de nationalité [française], demeurant [adresse complète], [le cas échéant : marié(e) sous le régime de [régime matrimonial]],</w:t>
      </w:r>
    </w:p>
    <w:p>
      <w:pPr>
        <w:spacing w:after="120" w:line="276"/>
        <w:jc w:val="both"/>
      </w:pPr>
      <w:r>
        <w:t xml:space="preserve">[ou, personne morale : La société [dénomination], [forme sociale] au capital de [montant] euros, dont le siège social est situé [adresse], immatriculée au Registre du commerce et des sociétés de [ville] sous le numéro [SIREN], représentée par [Monsieur / Madame] [nom], en sa qualité de [gérant / représentant légal] dûment habilité(e),]</w:t>
      </w:r>
    </w:p>
    <w:p>
      <w:pPr>
        <w:spacing w:after="120" w:line="276"/>
        <w:jc w:val="both"/>
      </w:pPr>
      <w:r>
        <w:t xml:space="preserve">Ci-après dénommé(e) « le Cédant »,</w:t>
      </w:r>
    </w:p>
    <w:p>
      <w:pPr>
        <w:spacing w:after="120" w:line="276"/>
        <w:jc w:val="both"/>
      </w:pPr>
      <w:r>
        <w:t xml:space="preserve">[Le cas échéant, si les Parts constituent des biens communs : Le conjoint du Cédant, [Monsieur / Madame] [nom et prénoms], intervient au présent acte et déclare consentir expressément à la présente cession, conformément à l'article 1424 du Code civil, et renoncer à toute action fondée sur l'article 1427 du même code.] [À défaut : Le Cédant déclare que les Parts constituent des biens qui lui sont propres, de sorte que le consentement de son conjoint n'est pas requis.]</w:t>
      </w:r>
    </w:p>
    <w:p>
      <w:pPr>
        <w:spacing w:after="120" w:line="276"/>
        <w:jc w:val="both"/>
      </w:pPr>
      <w:r>
        <w:t xml:space="preserve">D'une part,</w:t>
      </w:r>
    </w:p>
    <w:p>
      <w:pPr>
        <w:spacing w:after="120" w:line="276"/>
        <w:jc w:val="both"/>
      </w:pPr>
      <w:r>
        <w:t xml:space="preserve">ET :</w:t>
      </w:r>
    </w:p>
    <w:p>
      <w:pPr>
        <w:spacing w:after="120" w:line="276"/>
        <w:jc w:val="both"/>
      </w:pPr>
      <w:r>
        <w:t xml:space="preserve">[Monsieur / Madame] [Nom et prénoms du cessionnaire], né(e) le [date] à [ville], de nationalité [française], demeurant [adresse complète],</w:t>
      </w:r>
    </w:p>
    <w:p>
      <w:pPr>
        <w:spacing w:after="120" w:line="276"/>
        <w:jc w:val="both"/>
      </w:pPr>
      <w:r>
        <w:t xml:space="preserve">[ou, personne morale : La société [dénomination], [forme sociale] au capital de [montant] euros, dont le siège social est situé [adresse], immatriculée au Registre du commerce et des sociétés de [ville] sous le numéro [SIREN], représentée par [Monsieur / Madame] [nom], en sa qualité de [représentant légal] dûment habilité(e),]</w:t>
      </w:r>
    </w:p>
    <w:p>
      <w:pPr>
        <w:spacing w:after="120" w:line="276"/>
        <w:jc w:val="both"/>
      </w:pPr>
      <w:r>
        <w:t xml:space="preserve">Ci-après dénommé(e) « le Cessionnaire »,</w:t>
      </w:r>
    </w:p>
    <w:p>
      <w:pPr>
        <w:spacing w:after="120" w:line="276"/>
        <w:jc w:val="both"/>
      </w:pPr>
      <w:r>
        <w:t xml:space="preserve">D'autre part,</w:t>
      </w:r>
    </w:p>
    <w:p>
      <w:pPr>
        <w:spacing w:after="120" w:line="276"/>
        <w:jc w:val="both"/>
      </w:pPr>
      <w:r>
        <w:t xml:space="preserve">Le Cédant et le Cessionnaire étant ci-après désignés individuellement une « Partie » et collectivement les « Parties ».</w:t>
      </w:r>
    </w:p>
    <w:p>
      <w:pPr>
        <w:spacing w:after="120" w:line="276"/>
        <w:jc w:val="both"/>
      </w:pPr>
      <w:r>
        <w:t xml:space="preserve">IL A ÉTÉ PRÉALABLEMENT EXPOSÉ CE QUI SUIT :</w:t>
      </w:r>
    </w:p>
    <w:p>
      <w:pPr>
        <w:spacing w:after="120" w:line="276"/>
        <w:jc w:val="both"/>
      </w:pPr>
      <w:r>
        <w:t xml:space="preserve">La société [dénomination sociale] (ci-après la « Société ») est une société à responsabilité limitée au capital de [montant] euros, dont le siège social est situé [adresse], immatriculée au Registre du commerce et des sociétés de [ville] sous le numéro [SIREN].</w:t>
      </w:r>
    </w:p>
    <w:p>
      <w:pPr>
        <w:spacing w:after="120" w:line="276"/>
        <w:jc w:val="both"/>
      </w:pPr>
      <w:r>
        <w:t xml:space="preserve">Le capital social de la Société est divisé en [nombre] parts sociales de [valeur nominale] euros chacune, entièrement libérées et réparties entre les associés de la manière suivante : [répartition, associé par associé, en nombre de parts et en pourcentage].</w:t>
      </w:r>
    </w:p>
    <w:p>
      <w:pPr>
        <w:spacing w:after="120" w:line="276"/>
        <w:jc w:val="both"/>
      </w:pPr>
      <w:r>
        <w:t xml:space="preserve">Le Cédant est propriétaire de [nombre] parts sociales de la Société, numérotées de [numéro] à [numéro], représentant [pourcentage] % du capital social.</w:t>
      </w:r>
    </w:p>
    <w:p>
      <w:pPr>
        <w:spacing w:after="120" w:line="276"/>
        <w:jc w:val="both"/>
      </w:pPr>
      <w:r>
        <w:t xml:space="preserve">Le Cédant souhaite céder [tout ou partie] de ses parts au Cessionnaire, qui souhaite les acquérir, aux conditions ci-après convenues.</w:t>
      </w:r>
    </w:p>
    <w:p>
      <w:pPr>
        <w:spacing w:after="120" w:line="276"/>
        <w:jc w:val="both"/>
      </w:pPr>
      <w:r>
        <w:t xml:space="preserve">Les Parties se sont rapprochées et, après que le Cessionnaire a été mis en mesure de prendre connaissance de la situation juridique, comptable, sociale et fiscale de la Société, elles ont arrêté les conditions de la présente cession.</w:t>
      </w:r>
    </w:p>
    <w:p>
      <w:pPr>
        <w:spacing w:after="120" w:line="276"/>
        <w:jc w:val="both"/>
      </w:pPr>
      <w:r>
        <w:t xml:space="preserve">CECI EXPOSÉ, IL A ÉTÉ CONVENU ET ARRÊTÉ CE QUI SUIT :</w:t>
      </w:r>
    </w:p>
    <w:p>
      <w:pPr>
        <w:pStyle w:val="Heading1"/>
        <w:spacing w:after="120" w:before="280"/>
      </w:pPr>
      <w:r>
        <w:rPr>
          <w:b/>
          <w:bCs/>
          <w:color w:val="0D1B2E"/>
          <w:sz w:val="24"/>
          <w:szCs w:val="24"/>
        </w:rPr>
        <w:t xml:space="preserve">Article 1. Objet et désignation des parts cédées</w:t>
      </w:r>
    </w:p>
    <w:p>
      <w:pPr>
        <w:spacing w:after="120" w:line="276"/>
        <w:jc w:val="both"/>
      </w:pPr>
      <w:r>
        <w:t xml:space="preserve">Le Cédant cède au Cessionnaire, qui l'accepte, la pleine propriété de [nombre] parts sociales de la Société, numérotées de [numéro] à [numéro], représentant [pourcentage] % du capital social (ci-après les « Parts »).</w:t>
      </w:r>
    </w:p>
    <w:p>
      <w:pPr>
        <w:spacing w:after="120" w:line="276"/>
        <w:jc w:val="both"/>
      </w:pPr>
      <w:r>
        <w:t xml:space="preserve">Les Parts sont cédées avec l'ensemble des droits et obligations qui y sont attachés, notamment les droits de vote et le droit aux dividendes à compter de la date de transfert de propriété définie à l'article 8.</w:t>
      </w:r>
    </w:p>
    <w:p>
      <w:pPr>
        <w:spacing w:after="120" w:line="276"/>
        <w:jc w:val="both"/>
      </w:pPr>
      <w:r>
        <w:t xml:space="preserve">Le Cédant déclare que les Parts sont entièrement libérées, qu'elles sont libres de tout nantissement, gage, garantie, promesse, saisie ou droit quelconque au profit d'un tiers, et qu'aucune restriction autre que celles résultant des statuts et de la loi n'en affecte la cessibilité.</w:t>
      </w:r>
    </w:p>
    <w:p>
      <w:pPr>
        <w:spacing w:after="120" w:line="276"/>
        <w:jc w:val="both"/>
      </w:pPr>
      <w:r>
        <w:t xml:space="preserve">[Le cas échéant : À l'issue de la présente cession, le Cédant conserve [nombre] parts sociales, numérotées de [numéro] à [numéro], représentant [pourcentage] % du capital social.]</w:t>
      </w:r>
    </w:p>
    <w:p>
      <w:pPr>
        <w:pStyle w:val="Heading1"/>
        <w:spacing w:after="120" w:before="280"/>
      </w:pPr>
      <w:r>
        <w:rPr>
          <w:b/>
          <w:bCs/>
          <w:color w:val="0D1B2E"/>
          <w:sz w:val="24"/>
          <w:szCs w:val="24"/>
        </w:rPr>
        <w:t xml:space="preserve">Article 2. Prix de cession</w:t>
      </w:r>
    </w:p>
    <w:p>
      <w:pPr>
        <w:spacing w:after="120" w:line="276"/>
        <w:jc w:val="both"/>
      </w:pPr>
      <w:r>
        <w:t xml:space="preserve">La présente cession est consentie et acceptée moyennant un prix global de [montant en chiffres] euros ([montant en lettres] euros), soit [montant] euros par part sociale (ci-après le « Prix »).</w:t>
      </w:r>
    </w:p>
    <w:p>
      <w:pPr>
        <w:spacing w:after="120" w:line="276"/>
        <w:jc w:val="both"/>
      </w:pPr>
      <w:r>
        <w:t xml:space="preserve">Le Prix a été déterminé par les Parties d'un commun accord, sur la base [de la situation comptable de la Société arrêtée au [date] / du dernier bilan approuvé / d'une méthode de valorisation convenue entre elles].</w:t>
      </w:r>
    </w:p>
    <w:p>
      <w:pPr>
        <w:spacing w:after="120" w:line="276"/>
        <w:jc w:val="both"/>
      </w:pPr>
      <w:r>
        <w:t xml:space="preserve">[Le cas échéant : Le Prix pourra être complété par un complément de prix (earn-out) dans les conditions définies en annexe [numéro], indexé sur [critère de performance] constaté au titre de l'exercice clos le [date]. Le mécanisme de calcul, de constatation et de contestation du complément de prix est décrit dans ladite annexe.]</w:t>
      </w:r>
    </w:p>
    <w:p>
      <w:pPr>
        <w:spacing w:after="120" w:line="276"/>
        <w:jc w:val="both"/>
      </w:pPr>
      <w:r>
        <w:t xml:space="preserve">Le Prix est ferme et définitif, sous la seule réserve des ajustements et compléments expressément stipulés au présent acte et à ses annexes.</w:t>
      </w:r>
    </w:p>
    <w:p>
      <w:pPr>
        <w:pStyle w:val="Heading1"/>
        <w:spacing w:after="120" w:before="280"/>
      </w:pPr>
      <w:r>
        <w:rPr>
          <w:b/>
          <w:bCs/>
          <w:color w:val="0D1B2E"/>
          <w:sz w:val="24"/>
          <w:szCs w:val="24"/>
        </w:rPr>
        <w:t xml:space="preserve">Article 3. Modalités de paiement</w:t>
      </w:r>
    </w:p>
    <w:p>
      <w:pPr>
        <w:spacing w:after="120" w:line="276"/>
        <w:jc w:val="both"/>
      </w:pPr>
      <w:r>
        <w:t xml:space="preserve">Le Prix est payable [comptant à la date de signature du présent acte / selon l'échéancier suivant : [détail des échéances et des montants]], par [virement bancaire sur le compte du Cédant dont les références figurent en annexe / chèque de banque].</w:t>
      </w:r>
    </w:p>
    <w:p>
      <w:pPr>
        <w:spacing w:after="120" w:line="276"/>
        <w:jc w:val="both"/>
      </w:pPr>
      <w:r>
        <w:t xml:space="preserve">[Le cas échéant : Une somme de [montant] euros, correspondant à [fraction du Prix / montant de la garantie prévue à l'article 6], est consignée entre les mains de [nom du séquestre : notaire, avocat, établissement bancaire], désigné séquestre par les Parties, aux conditions de la convention de séquestre figurant en annexe [numéro]. Cette somme sera libérée au profit du Cédant le [date / à l'expiration du délai de garantie], sous déduction des sommes éventuellement dues au Cessionnaire au titre de la garantie d'actif et de passif.]</w:t>
      </w:r>
    </w:p>
    <w:p>
      <w:pPr>
        <w:spacing w:after="120" w:line="276"/>
        <w:jc w:val="both"/>
      </w:pPr>
      <w:r>
        <w:t xml:space="preserve">Le paiement du Prix vaut quittance à due concurrence, sans qu'il soit besoin d'un autre acte.</w:t>
      </w:r>
    </w:p>
    <w:p>
      <w:pPr>
        <w:spacing w:after="120" w:line="276"/>
        <w:jc w:val="both"/>
      </w:pPr>
      <w:r>
        <w:t xml:space="preserve">En cas de retard de paiement, les sommes dues porteront intérêt de plein droit, à compter de leur exigibilité et jusqu'à parfait paiement, au taux d'intérêt légal majoré de [trois] points, sans préjudice de tout autre droit du Cédant.</w:t>
      </w:r>
    </w:p>
    <w:p>
      <w:pPr>
        <w:pStyle w:val="Heading1"/>
        <w:spacing w:after="120" w:before="280"/>
      </w:pPr>
      <w:r>
        <w:rPr>
          <w:b/>
          <w:bCs/>
          <w:color w:val="0D1B2E"/>
          <w:sz w:val="24"/>
          <w:szCs w:val="24"/>
        </w:rPr>
        <w:t xml:space="preserve">Article 4. Agrément et conditions suspensives</w:t>
      </w:r>
    </w:p>
    <w:p>
      <w:pPr>
        <w:spacing w:after="120" w:line="276"/>
        <w:jc w:val="both"/>
      </w:pPr>
      <w:r>
        <w:t xml:space="preserve">Conformément à l'article L. 223-14 du Code de commerce et aux statuts de la Société, la cession des Parts au profit du Cessionnaire [est / n'est pas] soumise à l'agrément des associés.</w:t>
      </w:r>
    </w:p>
    <w:p>
      <w:pPr>
        <w:spacing w:after="120" w:line="276"/>
        <w:jc w:val="both"/>
      </w:pPr>
      <w:r>
        <w:t xml:space="preserve">[Lorsque l'agrément est requis : Le Cédant a notifié à la Société et à chacun des associés son projet de cession par [acte de commissaire de justice / lettre recommandée avec demande d'avis de réception] en date du [date]. L'agrément a été donné par décision de la majorité des associés représentant au moins la moitié des parts sociales, à moins que les statuts ne prévoient une majorité plus forte, aux termes du procès-verbal en date du [date], dont une copie est annexée au présent acte.]</w:t>
      </w:r>
    </w:p>
    <w:p>
      <w:pPr>
        <w:spacing w:after="120" w:line="276"/>
        <w:jc w:val="both"/>
      </w:pPr>
      <w:r>
        <w:t xml:space="preserve">La présente cession est en outre soumise à la réalisation des conditions suspensives suivantes, stipulées dans l'intérêt du Cessionnaire : (a) l'obtention de l'agrément visé ci-dessus, lorsqu'il est requis ; (b) [le cas échéant : la mainlevée des sûretés grevant les Parts] ; (c) [le cas échéant : l'obtention des autorisations administratives ou contractuelles nécessaires] ; (d) [le cas échéant : le remboursement ou la reprise des comptes courants d'associés].</w:t>
      </w:r>
    </w:p>
    <w:p>
      <w:pPr>
        <w:spacing w:after="120" w:line="276"/>
        <w:jc w:val="both"/>
      </w:pPr>
      <w:r>
        <w:t xml:space="preserve">Les conditions suspensives devront être réalisées au plus tard le [date]. À défaut de réalisation de l'ensemble des conditions à cette date, la présente cession sera caduque de plein droit, sans indemnité de part ni d'autre, sauf renonciation écrite du Cessionnaire aux conditions non réalisées.</w:t>
      </w:r>
    </w:p>
    <w:p>
      <w:pPr>
        <w:spacing w:after="120" w:line="276"/>
        <w:jc w:val="both"/>
      </w:pPr>
      <w:r>
        <w:t xml:space="preserve">Tant que les conditions suspensives ne sont pas levées, le transfert de propriété des Parts demeure suspendu et le Cédant conserve la qualité d'associé.</w:t>
      </w:r>
    </w:p>
    <w:p>
      <w:pPr>
        <w:pStyle w:val="Heading1"/>
        <w:spacing w:after="120" w:before="280"/>
      </w:pPr>
      <w:r>
        <w:rPr>
          <w:b/>
          <w:bCs/>
          <w:color w:val="0D1B2E"/>
          <w:sz w:val="24"/>
          <w:szCs w:val="24"/>
        </w:rPr>
        <w:t xml:space="preserve">Article 5. Déclarations et garanties du Cédant</w:t>
      </w:r>
    </w:p>
    <w:p>
      <w:pPr>
        <w:spacing w:after="120" w:line="276"/>
        <w:jc w:val="both"/>
      </w:pPr>
      <w:r>
        <w:t xml:space="preserve">Le Cédant déclare et garantit au Cessionnaire, à la date de signature du présent acte et à la date de transfert de propriété, l'exactitude des déclarations suivantes.</w:t>
      </w:r>
    </w:p>
    <w:p>
      <w:pPr>
        <w:spacing w:after="120" w:line="276"/>
        <w:jc w:val="both"/>
      </w:pPr>
      <w:r>
        <w:t xml:space="preserve">(a) La Société est régulièrement constituée et immatriculée, ses statuts sont à jour, et elle dispose de la pleine capacité pour exercer son activité.</w:t>
      </w:r>
    </w:p>
    <w:p>
      <w:pPr>
        <w:spacing w:after="120" w:line="276"/>
        <w:jc w:val="both"/>
      </w:pPr>
      <w:r>
        <w:t xml:space="preserve">(b) Le Cédant est seul et légitime propriétaire des Parts, il a la pleine capacité et le pouvoir de les céder, et la cession n'est contraire à aucune disposition légale, statutaire ou contractuelle.</w:t>
      </w:r>
    </w:p>
    <w:p>
      <w:pPr>
        <w:spacing w:after="120" w:line="276"/>
        <w:jc w:val="both"/>
      </w:pPr>
      <w:r>
        <w:t xml:space="preserve">(c) Le capital social est intégralement souscrit et libéré ; les Parts ne font l'objet d'aucune sûreté, promesse, option ou droit de préemption au profit d'un tiers, sous réserve de ceux résultant des statuts.</w:t>
      </w:r>
    </w:p>
    <w:p>
      <w:pPr>
        <w:spacing w:after="120" w:line="276"/>
        <w:jc w:val="both"/>
      </w:pPr>
      <w:r>
        <w:t xml:space="preserve">(d) Les comptes annuels du dernier exercice clos, arrêtés au [date], sont réguliers, sincères et donnent une image fidèle du patrimoine, de la situation financière et du résultat de la Société ; aucun événement significatif défavorable n'est intervenu depuis cette date.</w:t>
      </w:r>
    </w:p>
    <w:p>
      <w:pPr>
        <w:spacing w:after="120" w:line="276"/>
        <w:jc w:val="both"/>
      </w:pPr>
      <w:r>
        <w:t xml:space="preserve">(e) La Société est à jour de ses obligations comptables, fiscales et sociales, et ne fait l'objet d'aucun redressement, contrôle ou réclamation non révélé au Cessionnaire.</w:t>
      </w:r>
    </w:p>
    <w:p>
      <w:pPr>
        <w:spacing w:after="120" w:line="276"/>
        <w:jc w:val="both"/>
      </w:pPr>
      <w:r>
        <w:t xml:space="preserve">(f) La Société n'est partie à aucun litige, procédure ou contentieux, judiciaire, administratif ou arbitral, en cours ou imminent, qui n'ait été porté à la connaissance du Cessionnaire.</w:t>
      </w:r>
    </w:p>
    <w:p>
      <w:pPr>
        <w:spacing w:after="120" w:line="276"/>
        <w:jc w:val="both"/>
      </w:pPr>
      <w:r>
        <w:t xml:space="preserve">(g) La Société est propriétaire ou titulaire régulier des actifs, contrats, autorisations et droits de propriété intellectuelle nécessaires à son activité, tels que décrits en annexe.</w:t>
      </w:r>
    </w:p>
    <w:p>
      <w:pPr>
        <w:spacing w:after="120" w:line="276"/>
        <w:jc w:val="both"/>
      </w:pPr>
      <w:r>
        <w:t xml:space="preserve">Ces déclarations ont été déterminantes du consentement du Cessionnaire et de la fixation du Prix. Elles constituent l'assiette de la garantie stipulée à l'article 6.</w:t>
      </w:r>
    </w:p>
    <w:p>
      <w:pPr>
        <w:pStyle w:val="Heading1"/>
        <w:spacing w:after="120" w:before="280"/>
      </w:pPr>
      <w:r>
        <w:rPr>
          <w:b/>
          <w:bCs/>
          <w:color w:val="0D1B2E"/>
          <w:sz w:val="24"/>
          <w:szCs w:val="24"/>
        </w:rPr>
        <w:t xml:space="preserve">Article 6. Garantie d'actif et de passif</w:t>
      </w:r>
    </w:p>
    <w:p>
      <w:pPr>
        <w:spacing w:after="120" w:line="276"/>
        <w:jc w:val="both"/>
      </w:pPr>
      <w:r>
        <w:t xml:space="preserve">Le Cédant garantit au Cessionnaire l'exactitude des déclarations figurant à l'article 5 et s'engage à l'indemniser de toute diminution d'actif ou de toute augmentation de passif de la Société dont la cause ou l'origine est antérieure à la date de transfert de propriété et qui se révélerait ou se réaliserait postérieurement à celle-ci.</w:t>
      </w:r>
    </w:p>
    <w:p>
      <w:pPr>
        <w:spacing w:after="120" w:line="276"/>
        <w:jc w:val="both"/>
      </w:pPr>
      <w:r>
        <w:t xml:space="preserve">L'indemnisation portera notamment sur tout passif non comptabilisé ou insuffisamment provisionné, tout redressement fiscal, social ou douanier, et toute condamnation trouvant son origine dans un fait antérieur à la cession.</w:t>
      </w:r>
    </w:p>
    <w:p>
      <w:pPr>
        <w:spacing w:after="120" w:line="276"/>
        <w:jc w:val="both"/>
      </w:pPr>
      <w:r>
        <w:t xml:space="preserve">L'indemnité due par le Cédant sera égale au montant du passif révélé ou de la diminution d'actif constatée, [le cas échéant : sans application d'un coefficient multiplicateur lié au Prix].</w:t>
      </w:r>
    </w:p>
    <w:p>
      <w:pPr>
        <w:spacing w:after="120" w:line="276"/>
        <w:jc w:val="both"/>
      </w:pPr>
      <w:r>
        <w:t xml:space="preserve">La garantie est soumise aux limites suivantes : (a) elle ne joue que pour les réclamations dont le montant unitaire excède [montant] euros (franchise) ; (b) elle ne s'applique qu'au-delà d'un montant cumulé de [montant] euros (seuil de déclenchement) ; (c) elle est plafonnée à la somme de [montant] euros, ou à [pourcentage] % du Prix.</w:t>
      </w:r>
    </w:p>
    <w:p>
      <w:pPr>
        <w:spacing w:after="120" w:line="276"/>
        <w:jc w:val="both"/>
      </w:pPr>
      <w:r>
        <w:t xml:space="preserve">La garantie est consentie pour une durée de [trois] ans à compter de la date de transfert de propriété, portée à [la durée de prescription applicable augmentée de trois mois] pour les réclamations de nature fiscale, sociale ou douanière.</w:t>
      </w:r>
    </w:p>
    <w:p>
      <w:pPr>
        <w:spacing w:after="120" w:line="276"/>
        <w:jc w:val="both"/>
      </w:pPr>
      <w:r>
        <w:t xml:space="preserve">Le Cessionnaire notifiera au Cédant toute réclamation susceptible de mettre en jeu la garantie dans un délai de [trente] jours à compter de sa connaissance, en précisant la nature, l'origine et le montant du préjudice. Le Cédant disposera d'un délai de [quinze] jours pour faire valoir ses observations.</w:t>
      </w:r>
    </w:p>
    <w:p>
      <w:pPr>
        <w:spacing w:after="120" w:line="276"/>
        <w:jc w:val="both"/>
      </w:pPr>
      <w:r>
        <w:t xml:space="preserve">[Le cas échéant : L'exécution de la garantie est assurée par la retenue de garantie ou le séquestre prévu à l'article 3, et / ou par [caution bancaire / garantie autonome] dont les termes figurent en annexe [numéro].]</w:t>
      </w:r>
    </w:p>
    <w:p>
      <w:pPr>
        <w:pStyle w:val="Heading1"/>
        <w:spacing w:after="120" w:before="280"/>
      </w:pPr>
      <w:r>
        <w:rPr>
          <w:b/>
          <w:bCs/>
          <w:color w:val="0D1B2E"/>
          <w:sz w:val="24"/>
          <w:szCs w:val="24"/>
        </w:rPr>
        <w:t xml:space="preserve">Article 7. Garantie d'éviction et engagement de non-concurrence</w:t>
      </w:r>
    </w:p>
    <w:p>
      <w:pPr>
        <w:spacing w:after="120" w:line="276"/>
        <w:jc w:val="both"/>
      </w:pPr>
      <w:r>
        <w:t xml:space="preserve">Le Cédant garantit le Cessionnaire contre toute éviction, trouble ou revendication relatifs aux Parts cédées, conformément aux articles 1626 et suivants du Code civil, et s'interdit tout fait personnel de nature à en compromettre la jouissance paisible.</w:t>
      </w:r>
    </w:p>
    <w:p>
      <w:pPr>
        <w:spacing w:after="120" w:line="276"/>
        <w:jc w:val="both"/>
      </w:pPr>
      <w:r>
        <w:t xml:space="preserve">En complément de la garantie légale d'éviction, le Cédant s'engage, pendant une durée de [deux] ans à compter de la date de transfert de propriété, à ne pas exercer, directement ou indirectement, pour son compte ou pour le compte d'un tiers, une activité concurrente de celle de la Société.</w:t>
      </w:r>
    </w:p>
    <w:p>
      <w:pPr>
        <w:spacing w:after="120" w:line="276"/>
        <w:jc w:val="both"/>
      </w:pPr>
      <w:r>
        <w:t xml:space="preserve">Cet engagement de non-concurrence est limité au territoire suivant : [zone géographique] et à l'activité suivante : [description de l'activité]. Il interdit au Cédant, dans ces limites, de créer, d'acquérir, de financer ou de diriger une entreprise concurrente, ainsi que de solliciter la clientèle, les salariés ou les fournisseurs de la Société.</w:t>
      </w:r>
    </w:p>
    <w:p>
      <w:pPr>
        <w:spacing w:after="120" w:line="276"/>
        <w:jc w:val="both"/>
      </w:pPr>
      <w:r>
        <w:t xml:space="preserve">[Le cas échéant : En contrepartie de cet engagement, une somme de [montant] euros est incluse dans le Prix / versée au Cédant.]</w:t>
      </w:r>
    </w:p>
    <w:p>
      <w:pPr>
        <w:spacing w:after="120" w:line="276"/>
        <w:jc w:val="both"/>
      </w:pPr>
      <w:r>
        <w:t xml:space="preserve">En cas de manquement à cet engagement, le Cédant sera redevable, à titre de dommages et intérêts minimum, d'une somme de [montant] euros par infraction constatée, sans préjudice de la réparation du préjudice complémentaire dûment justifié et du droit du Cessionnaire d'obtenir la cessation du trouble.</w:t>
      </w:r>
    </w:p>
    <w:p>
      <w:pPr>
        <w:pStyle w:val="Heading1"/>
        <w:spacing w:after="120" w:before="280"/>
      </w:pPr>
      <w:r>
        <w:rPr>
          <w:b/>
          <w:bCs/>
          <w:color w:val="0D1B2E"/>
          <w:sz w:val="24"/>
          <w:szCs w:val="24"/>
        </w:rPr>
        <w:t xml:space="preserve">Article 8. Transfert de propriété et de jouissance</w:t>
      </w:r>
    </w:p>
    <w:p>
      <w:pPr>
        <w:spacing w:after="120" w:line="276"/>
        <w:jc w:val="both"/>
      </w:pPr>
      <w:r>
        <w:t xml:space="preserve">Le transfert de la propriété des Parts au profit du Cessionnaire interviendra à la date de [signature du présent acte / réalisation de la dernière condition suspensive prévue à l'article 4] (ci-après la « Date de Transfert »), sous réserve du complet paiement de la fraction du Prix exigible à cette date.</w:t>
      </w:r>
    </w:p>
    <w:p>
      <w:pPr>
        <w:spacing w:after="120" w:line="276"/>
        <w:jc w:val="both"/>
      </w:pPr>
      <w:r>
        <w:t xml:space="preserve">À compter de la Date de Transfert, le Cessionnaire est subrogé dans tous les droits et obligations attachés aux Parts et bénéficie de la qualité d'associé.</w:t>
      </w:r>
    </w:p>
    <w:p>
      <w:pPr>
        <w:spacing w:after="120" w:line="276"/>
        <w:jc w:val="both"/>
      </w:pPr>
      <w:r>
        <w:t xml:space="preserve">Le droit aux dividendes non encore distribués et mis en distribution après la Date de Transfert est attaché aux Parts et revient au Cessionnaire. Les dividendes régulièrement décidés et mis en paiement avant la Date de Transfert restent acquis au Cédant.</w:t>
      </w:r>
    </w:p>
    <w:p>
      <w:pPr>
        <w:spacing w:after="120" w:line="276"/>
        <w:jc w:val="both"/>
      </w:pPr>
      <w:r>
        <w:t xml:space="preserve">[Le cas échéant : Les Parties conviennent que les résultats de l'exercice en cours seront répartis entre elles au prorata temporis de leur détention respective, selon les modalités précisées en annexe.]</w:t>
      </w:r>
    </w:p>
    <w:p>
      <w:pPr>
        <w:pStyle w:val="Heading1"/>
        <w:spacing w:after="120" w:before="280"/>
      </w:pPr>
      <w:r>
        <w:rPr>
          <w:b/>
          <w:bCs/>
          <w:color w:val="0D1B2E"/>
          <w:sz w:val="24"/>
          <w:szCs w:val="24"/>
        </w:rPr>
        <w:t xml:space="preserve">Article 9. Formalités et opposabilité</w:t>
      </w:r>
    </w:p>
    <w:p>
      <w:pPr>
        <w:spacing w:after="120" w:line="276"/>
        <w:jc w:val="both"/>
      </w:pPr>
      <w:r>
        <w:t xml:space="preserve">La cession sera rendue opposable à la Société, au choix des Parties, soit par signification par acte de commissaire de justice, soit par le dépôt d'un original du présent acte au siège social contre remise par le gérant d'une attestation de ce dépôt, conformément à l'article 1690 du Code civil, rendu applicable aux cessions de parts de SARL par l'article L. 221-14 du Code de commerce, lui-même applicable par renvoi de l'article L. 223-17 du même code. La cession n'est opposable aux tiers qu'après le dépôt de l'acte au greffe et publicité au registre du commerce et des sociétés.</w:t>
      </w:r>
    </w:p>
    <w:p>
      <w:pPr>
        <w:spacing w:after="120" w:line="276"/>
        <w:jc w:val="both"/>
      </w:pPr>
      <w:r>
        <w:t xml:space="preserve">Le présent acte sera enregistré au service des impôts compétent dans le délai d'un mois à compter de sa signature.</w:t>
      </w:r>
    </w:p>
    <w:p>
      <w:pPr>
        <w:spacing w:after="120" w:line="276"/>
        <w:jc w:val="both"/>
      </w:pPr>
      <w:r>
        <w:t xml:space="preserve">Un original de l'acte, accompagné des statuts mis à jour, sera déposé au greffe du tribunal de commerce de [ville] afin de rendre la cession opposable aux tiers.</w:t>
      </w:r>
    </w:p>
    <w:p>
      <w:pPr>
        <w:spacing w:after="120" w:line="276"/>
        <w:jc w:val="both"/>
      </w:pPr>
      <w:r>
        <w:t xml:space="preserve">La Société procédera à la mise à jour de ses registres et de la répartition des parts entre associés pour tenir compte de la présente cession.</w:t>
      </w:r>
    </w:p>
    <w:p>
      <w:pPr>
        <w:spacing w:after="120" w:line="276"/>
        <w:jc w:val="both"/>
      </w:pPr>
      <w:r>
        <w:t xml:space="preserve">Chacune des Parties s'oblige à signer tout document et à accomplir toute formalité complémentaire nécessaire à la pleine réalisation et à l'opposabilité de la cession. [Le cas échéant : Le Cédant donne mandat au gérant de la Société à l'effet d'accomplir ces formalités.]</w:t>
      </w:r>
    </w:p>
    <w:p>
      <w:pPr>
        <w:pStyle w:val="Heading1"/>
        <w:spacing w:after="120" w:before="280"/>
      </w:pPr>
      <w:r>
        <w:rPr>
          <w:b/>
          <w:bCs/>
          <w:color w:val="0D1B2E"/>
          <w:sz w:val="24"/>
          <w:szCs w:val="24"/>
        </w:rPr>
        <w:t xml:space="preserve">Article 10. Confidentialité</w:t>
      </w:r>
    </w:p>
    <w:p>
      <w:pPr>
        <w:spacing w:after="120" w:line="276"/>
        <w:jc w:val="both"/>
      </w:pPr>
      <w:r>
        <w:t xml:space="preserve">Chaque Partie s'engage à conserver strictement confidentiels le contenu du présent acte ainsi que l'ensemble des informations de nature financière, commerciale, technique ou juridique dont elle a eu connaissance à l'occasion de la négociation et de l'exécution de la cession, notamment lors de l'audit préalable.</w:t>
      </w:r>
    </w:p>
    <w:p>
      <w:pPr>
        <w:spacing w:after="120" w:line="276"/>
        <w:jc w:val="both"/>
      </w:pPr>
      <w:r>
        <w:t xml:space="preserve">Cet engagement ne s'applique pas aux informations tombées dans le domaine public autrement que par un manquement à la présente obligation, ni aux communications imposées par la loi, une décision de justice ou une autorité compétente.</w:t>
      </w:r>
    </w:p>
    <w:p>
      <w:pPr>
        <w:spacing w:after="120" w:line="276"/>
        <w:jc w:val="both"/>
      </w:pPr>
      <w:r>
        <w:t xml:space="preserve">L'obligation de confidentialité subsiste pendant une durée de [cinq] ans à compter de la Date de Transfert.</w:t>
      </w:r>
    </w:p>
    <w:p>
      <w:pPr>
        <w:pStyle w:val="Heading1"/>
        <w:spacing w:after="120" w:before="280"/>
      </w:pPr>
      <w:r>
        <w:rPr>
          <w:b/>
          <w:bCs/>
          <w:color w:val="0D1B2E"/>
          <w:sz w:val="24"/>
          <w:szCs w:val="24"/>
        </w:rPr>
        <w:t xml:space="preserve">Article 11. Frais et droits d'enregistrement</w:t>
      </w:r>
    </w:p>
    <w:p>
      <w:pPr>
        <w:spacing w:after="120" w:line="276"/>
        <w:jc w:val="both"/>
      </w:pPr>
      <w:r>
        <w:t xml:space="preserve">La cession des Parts donne lieu au paiement du droit d'enregistrement proportionnel prévu à l'article 726 du Code général des impôts, assis sur le Prix après application de l'abattement légal calculé par part cédée.</w:t>
      </w:r>
    </w:p>
    <w:p>
      <w:pPr>
        <w:spacing w:after="120" w:line="276"/>
        <w:jc w:val="both"/>
      </w:pPr>
      <w:r>
        <w:t xml:space="preserve">Ce droit d'enregistrement, ainsi que l'ensemble des frais, droits et honoraires afférents au présent acte et à ses suites, sont à la charge du [Cessionnaire], qui s'y oblige.</w:t>
      </w:r>
    </w:p>
    <w:p>
      <w:pPr>
        <w:spacing w:after="120" w:line="276"/>
        <w:jc w:val="both"/>
      </w:pPr>
      <w:r>
        <w:t xml:space="preserve">Chaque Partie conserve la charge des honoraires de ses propres conseils.</w:t>
      </w:r>
    </w:p>
    <w:p>
      <w:pPr>
        <w:pStyle w:val="Heading1"/>
        <w:spacing w:after="120" w:before="280"/>
      </w:pPr>
      <w:r>
        <w:rPr>
          <w:b/>
          <w:bCs/>
          <w:color w:val="0D1B2E"/>
          <w:sz w:val="24"/>
          <w:szCs w:val="24"/>
        </w:rPr>
        <w:t xml:space="preserve">Article 12. Droit applicable et règlement des différends</w:t>
      </w:r>
    </w:p>
    <w:p>
      <w:pPr>
        <w:spacing w:after="120" w:line="276"/>
        <w:jc w:val="both"/>
      </w:pPr>
      <w:r>
        <w:t xml:space="preserve">Le présent acte est régi par le droit français. Il exprime l'intégralité de l'accord des Parties sur son objet et se substitue à tout accord ou échange antérieur.</w:t>
      </w:r>
    </w:p>
    <w:p>
      <w:pPr>
        <w:spacing w:after="120" w:line="276"/>
        <w:jc w:val="both"/>
      </w:pPr>
      <w:r>
        <w:t xml:space="preserve">La nullité, l'inefficacité ou l'inapplicabilité de l'une quelconque des stipulations du présent acte n'affecte pas la validité des autres stipulations, que les Parties s'engagent, le cas échéant, à adapter afin d'en préserver l'économie générale.</w:t>
      </w:r>
    </w:p>
    <w:p>
      <w:pPr>
        <w:spacing w:after="120" w:line="276"/>
        <w:jc w:val="both"/>
      </w:pPr>
      <w:r>
        <w:t xml:space="preserve">Les stipulations relatives aux déclarations et garanties, à la garantie d'actif et de passif, à la non-concurrence et à la confidentialité survivront à l'exécution de la cession, pour la durée qui leur est propre.</w:t>
      </w:r>
    </w:p>
    <w:p>
      <w:pPr>
        <w:spacing w:after="120" w:line="276"/>
        <w:jc w:val="both"/>
      </w:pPr>
      <w:r>
        <w:t xml:space="preserve">En cas de différend relatif à la validité, à l'interprétation ou à l'exécution du présent acte, les Parties s'efforceront de trouver une solution amiable et pourront, préalablement à toute action, soumettre leur différend à une médiation dans les conditions convenues entre elles.</w:t>
      </w:r>
    </w:p>
    <w:p>
      <w:pPr>
        <w:spacing w:after="120" w:line="276"/>
        <w:jc w:val="both"/>
      </w:pPr>
      <w:r>
        <w:t xml:space="preserve">À défaut d'accord amiable, tout litige sera soumis à la compétence exclusive du tribunal [de commerce] de [ville], nonobstant pluralité de défendeurs ou appel en garantie.</w:t>
      </w:r>
    </w:p>
    <w:p>
      <w:pPr>
        <w:spacing w:before="400"/>
      </w:pPr>
    </w:p>
    <w:p>
      <w:pPr>
        <w:spacing w:after="120" w:line="276"/>
        <w:jc w:val="both"/>
      </w:pPr>
      <w:r>
        <w:t xml:space="preserve">Fait à [ville], le [date],</w:t>
      </w:r>
    </w:p>
    <w:p>
      <w:pPr>
        <w:spacing w:after="120" w:line="276"/>
        <w:jc w:val="both"/>
      </w:pPr>
      <w:r>
        <w:t xml:space="preserve">En [quatre] (4) exemplaires originaux, dont un pour chacune des Parties, un pour le dépôt au siège social et un pour les formalités d'enregistrement.</w:t>
      </w:r>
    </w:p>
    <w:p>
      <w:pPr>
        <w:spacing w:after="120" w:line="276"/>
        <w:jc w:val="both"/>
      </w:pPr>
      <w:r>
        <w:t xml:space="preserve">Chaque page est paraphée par les Parties et la dernière est précédée de la mention manuscrite « Lu et approuvé, bon pour cession de parts sociales ».</w:t>
      </w:r>
    </w:p>
    <w:p>
      <w:pPr>
        <w:spacing w:after="120" w:line="276"/>
        <w:jc w:val="both"/>
      </w:pPr>
      <w:r>
        <w:t xml:space="preserve">Le Cédant : [signature]</w:t>
      </w:r>
    </w:p>
    <w:p>
      <w:pPr>
        <w:spacing w:after="120" w:line="276"/>
        <w:jc w:val="both"/>
      </w:pPr>
      <w:r>
        <w:t xml:space="preserve">[Le cas échéant, si les Parts constituent des biens communs : Le conjoint du Cédant, pour consentement : [signature]]</w:t>
      </w:r>
    </w:p>
    <w:p>
      <w:pPr>
        <w:spacing w:after="120" w:line="276"/>
        <w:jc w:val="both"/>
      </w:pPr>
      <w:r>
        <w:t xml:space="preserve">Le Cessionnaire : [signature]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 DE CESSION DE PARTS SOCIALES DE SARL</dc:title>
  <dc:creator>Pactolane</dc:creator>
  <dc:description>Modele de contrat Pactolane, a adapter.</dc:description>
  <cp:lastModifiedBy>Un-named</cp:lastModifiedBy>
  <cp:revision>1</cp:revision>
  <dcterms:created xsi:type="dcterms:W3CDTF">2026-07-18T17:33:48.359Z</dcterms:created>
  <dcterms:modified xsi:type="dcterms:W3CDTF">2026-07-18T17:33:48.359Z</dcterms:modified>
</cp:coreProperties>
</file>

<file path=docProps/custom.xml><?xml version="1.0" encoding="utf-8"?>
<Properties xmlns="http://schemas.openxmlformats.org/officeDocument/2006/custom-properties" xmlns:vt="http://schemas.openxmlformats.org/officeDocument/2006/docPropsVTypes"/>
</file>