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DISTRIBUTION EXCLUSIVE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[Nom de la société], [forme sociale] au capital de [montant] euros, dont le siège social est situé [adresse], immatriculée au Registre du commerce et des sociétés de [ville] sous le numéro [SIREN], représentée par [nom du représentant], en sa qualité de [qualité], dûment habilité(e) aux fins des présentes,</w:t>
      </w:r>
    </w:p>
    <w:p>
      <w:pPr>
        <w:spacing w:after="120" w:line="276"/>
        <w:jc w:val="both"/>
      </w:pPr>
      <w:r>
        <w:t xml:space="preserve">ci-après dénommée le « Fournisseur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[Nom de la société], [forme sociale] au capital de [montant] euros, dont le siège social est situé [adresse], immatriculée au Registre du commerce et des sociétés de [ville] sous le numéro [SIREN], représentée par [nom du représentant], en sa qualité de [qualité], dûment habilité(e) aux fins des présentes,</w:t>
      </w:r>
    </w:p>
    <w:p>
      <w:pPr>
        <w:spacing w:after="120" w:line="276"/>
        <w:jc w:val="both"/>
      </w:pPr>
      <w:r>
        <w:t xml:space="preserve">ci-après dénommée le « Distributeur »,</w:t>
      </w:r>
    </w:p>
    <w:p>
      <w:pPr>
        <w:spacing w:after="120" w:line="276"/>
        <w:jc w:val="both"/>
      </w:pPr>
      <w:r>
        <w:t xml:space="preserve">D'AUTRE PART,</w:t>
      </w:r>
    </w:p>
    <w:p>
      <w:pPr>
        <w:spacing w:after="120" w:line="276"/>
        <w:jc w:val="both"/>
      </w:pPr>
      <w:r>
        <w:t xml:space="preserve">Le Fournisseur et le Distributeur étant ci-après désignés individuellement une « Partie » et ensemble les « Parties ».</w:t>
      </w:r>
    </w:p>
    <w:p>
      <w:pPr>
        <w:spacing w:after="120" w:line="276"/>
        <w:jc w:val="both"/>
      </w:pPr>
      <w:r>
        <w:t xml:space="preserve">IL A ÉTÉ PRÉALABLEMENT EXPOSÉ CE QUI SUIT :</w:t>
      </w:r>
    </w:p>
    <w:p>
      <w:pPr>
        <w:spacing w:after="120" w:line="276"/>
        <w:jc w:val="both"/>
      </w:pPr>
      <w:r>
        <w:t xml:space="preserve">Le Fournisseur fabrique ou commercialise les produits désignés au Contrat et souhaite en assurer la distribution sur un territoire déterminé en s'appuyant sur un partenaire unique disposant d'une bonne connaissance du marché local.</w:t>
      </w:r>
    </w:p>
    <w:p>
      <w:pPr>
        <w:spacing w:after="120" w:line="276"/>
        <w:jc w:val="both"/>
      </w:pPr>
      <w:r>
        <w:t xml:space="preserve">Le Distributeur exerce une activité de distribution sur ce territoire, dispose des moyens commerciaux, humains et logistiques nécessaires et déclare vouloir consacrer ses efforts au développement de la commercialisation des produits du Fournisseur.</w:t>
      </w:r>
    </w:p>
    <w:p>
      <w:pPr>
        <w:spacing w:after="120" w:line="276"/>
        <w:jc w:val="both"/>
      </w:pPr>
      <w:r>
        <w:t xml:space="preserve">Les Parties se sont rapprochées afin de définir les conditions d'une distribution exclusive, chacune ayant préalablement reçu l'information nécessaire à un consentement éclairé et, le cas échéant, le document d'information précontractuelle prévu à l'article L. 330-3 du Code de commerce.</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Dans le Contrat, les termes ci-après, employés avec une majuscule, ont la signification suivante, qu'ils soient utilisés au singulier ou au pluriel.</w:t>
      </w:r>
    </w:p>
    <w:p>
      <w:pPr>
        <w:spacing w:after="120" w:line="276"/>
        <w:jc w:val="both"/>
      </w:pPr>
      <w:r>
        <w:t xml:space="preserve">« Produits Contractuels » : les produits fabriqués ou commercialisés par le Fournisseur, désignés en Annexe 1, que le Distributeur est autorisé à revendre sur le Territoire au titre du Contrat, ainsi que toute évolution, modification ou nouvelle référence que les Parties conviendront d'y ajouter par avenant.</w:t>
      </w:r>
    </w:p>
    <w:p>
      <w:pPr>
        <w:spacing w:after="120" w:line="276"/>
        <w:jc w:val="both"/>
      </w:pPr>
      <w:r>
        <w:t xml:space="preserve">« Territoire » : la zone géographique définie en Annexe 2, sur laquelle l'exclusivité est concédée au Distributeur dans les conditions de l'article 3.</w:t>
      </w:r>
    </w:p>
    <w:p>
      <w:pPr>
        <w:spacing w:after="120" w:line="276"/>
        <w:jc w:val="both"/>
      </w:pPr>
      <w:r>
        <w:t xml:space="preserve">« Exclusivité » : le droit exclusif concédé au Distributeur de revendre les Produits Contractuels sur le Territoire, dans les limites fixées par le Contrat et par les dispositions impératives applicables.</w:t>
      </w:r>
    </w:p>
    <w:p>
      <w:pPr>
        <w:spacing w:after="120" w:line="276"/>
        <w:jc w:val="both"/>
      </w:pPr>
      <w:r>
        <w:t xml:space="preserve">« Ventes actives » : les démarches commerciales dirigées activement vers une clientèle déterminée, notamment par prospection, publicité ciblée, envois nominatifs, visites ou ouverture d'un point de vente.</w:t>
      </w:r>
    </w:p>
    <w:p>
      <w:pPr>
        <w:spacing w:after="120" w:line="276"/>
        <w:jc w:val="both"/>
      </w:pPr>
      <w:r>
        <w:t xml:space="preserve">« Ventes passives » : la réponse à des commandes non sollicitées émanant de clients, y compris de clients situés hors du Territoire.</w:t>
      </w:r>
    </w:p>
    <w:p>
      <w:pPr>
        <w:spacing w:after="120" w:line="276"/>
        <w:jc w:val="both"/>
      </w:pPr>
      <w:r>
        <w:t xml:space="preserve">« Objectifs » : les volumes ou montants minimaux d'achat des Produits Contractuels que le Distributeur s'engage à atteindre, tels que fixés en Annexe 3.</w:t>
      </w:r>
    </w:p>
    <w:p>
      <w:pPr>
        <w:spacing w:after="120" w:line="276"/>
        <w:jc w:val="both"/>
      </w:pPr>
      <w:r>
        <w:t xml:space="preserve">« Marque » : la ou les marques, dénominations, logos et signes distinctifs du Fournisseur, désignés en Annexe 4, sous lesquels les Produits Contractuels sont commercialisés.</w:t>
      </w:r>
    </w:p>
    <w:p>
      <w:pPr>
        <w:spacing w:after="120" w:line="276"/>
        <w:jc w:val="both"/>
      </w:pPr>
      <w:r>
        <w:t xml:space="preserve">« Informations Confidentielles » : toute information de quelque nature que ce soit, communiquée par une Partie à l'autre ou dont une Partie a connaissance à l'occasion du Contrat, présentant un caractère confidentiel ou dont le caractère confidentiel résulte des circonstances de sa communication.</w:t>
      </w:r>
    </w:p>
    <w:p>
      <w:pPr>
        <w:spacing w:after="120" w:line="276"/>
        <w:jc w:val="both"/>
      </w:pPr>
      <w:r>
        <w:t xml:space="preserve">« Annexes » : les annexes au Contrat, qui en font partie intégrante et ont la même valeur contractuelle que le corps du Contrat. En cas de contradiction entre une Annexe et le corps du Contrat, le corps du Contrat prévaut, sauf stipulation expresse contraire.</w:t>
      </w:r>
    </w:p>
    <w:p>
      <w:pPr>
        <w:pStyle w:val="Heading1"/>
        <w:spacing w:after="120" w:before="280"/>
      </w:pPr>
      <w:r>
        <w:rPr>
          <w:b/>
          <w:bCs/>
          <w:color w:val="0D1B2E"/>
          <w:sz w:val="24"/>
          <w:szCs w:val="24"/>
        </w:rPr>
        <w:t xml:space="preserve">Article 2. Objet</w:t>
      </w:r>
    </w:p>
    <w:p>
      <w:pPr>
        <w:spacing w:after="120" w:line="276"/>
        <w:jc w:val="both"/>
      </w:pPr>
      <w:r>
        <w:t xml:space="preserve">Le Contrat a pour objet de définir les conditions dans lesquelles le Fournisseur concède au Distributeur le droit de revendre les Produits Contractuels sur le Territoire, à titre exclusif, ainsi que les droits et obligations réciproques des Parties.</w:t>
      </w:r>
    </w:p>
    <w:p>
      <w:pPr>
        <w:spacing w:after="120" w:line="276"/>
        <w:jc w:val="both"/>
      </w:pPr>
      <w:r>
        <w:t xml:space="preserve">Le Distributeur achète les Produits Contractuels au Fournisseur pour les revendre en son nom et pour son propre compte. Il agit en qualité de commerçant indépendant.</w:t>
      </w:r>
    </w:p>
    <w:p>
      <w:pPr>
        <w:spacing w:after="120" w:line="276"/>
        <w:jc w:val="both"/>
      </w:pPr>
      <w:r>
        <w:t xml:space="preserve">Le Contrat ne confère au Distributeur aucun mandat de représentation du Fournisseur. Le Distributeur n'a pas le pouvoir d'engager le Fournisseur, de contracter en son nom ou de le représenter à l'égard des tiers, sauf autorisation écrite et préalable du Fournisseur pour une opération déterminée.</w:t>
      </w:r>
    </w:p>
    <w:p>
      <w:pPr>
        <w:spacing w:after="120" w:line="276"/>
        <w:jc w:val="both"/>
      </w:pPr>
      <w:r>
        <w:t xml:space="preserve">Le Contrat ne crée entre les Parties aucune société, aucun groupement, ni aucune relation d'agent commercial au sens des articles L. 134-1 et suivants du Code de commerce.</w:t>
      </w:r>
    </w:p>
    <w:p>
      <w:pPr>
        <w:pStyle w:val="Heading1"/>
        <w:spacing w:after="120" w:before="280"/>
      </w:pPr>
      <w:r>
        <w:rPr>
          <w:b/>
          <w:bCs/>
          <w:color w:val="0D1B2E"/>
          <w:sz w:val="24"/>
          <w:szCs w:val="24"/>
        </w:rPr>
        <w:t xml:space="preserve">Article 3. Exclusivité et Territoire</w:t>
      </w:r>
    </w:p>
    <w:p>
      <w:pPr>
        <w:spacing w:after="120" w:line="276"/>
        <w:jc w:val="both"/>
      </w:pPr>
      <w:r>
        <w:t xml:space="preserve">Le Fournisseur concède au Distributeur le droit exclusif de revendre les Produits Contractuels sur le Territoire, pendant la durée du Contrat.</w:t>
      </w:r>
    </w:p>
    <w:p>
      <w:pPr>
        <w:spacing w:after="120" w:line="276"/>
        <w:jc w:val="both"/>
      </w:pPr>
      <w:r>
        <w:t xml:space="preserve">Nature de l'exclusivité : au choix des Parties, cocher l'option retenue et supprimer l'autre.</w:t>
      </w:r>
    </w:p>
    <w:p>
      <w:pPr>
        <w:spacing w:after="120" w:line="276"/>
        <w:jc w:val="both"/>
      </w:pPr>
      <w:r>
        <w:t xml:space="preserve">(a) Exclusivité totale : le Fournisseur s'interdit, sur le Territoire, de vendre directement les Produits Contractuels et de désigner un autre distributeur ou revendeur.</w:t>
      </w:r>
    </w:p>
    <w:p>
      <w:pPr>
        <w:spacing w:after="120" w:line="276"/>
        <w:jc w:val="both"/>
      </w:pPr>
      <w:r>
        <w:t xml:space="preserve">(b) Exclusivité avec comptes réservés : le Fournisseur conserve le droit de vendre directement les Produits Contractuels aux clients énumérés en Annexe 5, à l'exclusion de tout autre distributeur sur le Territoire.</w:t>
      </w:r>
    </w:p>
    <w:p>
      <w:pPr>
        <w:spacing w:after="120" w:line="276"/>
        <w:jc w:val="both"/>
      </w:pPr>
      <w:r>
        <w:t xml:space="preserve">Le Distributeur exerce son activité de revente sur le Territoire. Il peut mener des Ventes actives sur le seul Territoire concédé.</w:t>
      </w:r>
    </w:p>
    <w:p>
      <w:pPr>
        <w:spacing w:after="120" w:line="276"/>
        <w:jc w:val="both"/>
      </w:pPr>
      <w:r>
        <w:t xml:space="preserve">Le Distributeur s'interdit de solliciter activement la clientèle des territoires réservés par le Fournisseur à lui-même ou à d'autres distributeurs. Cette interdiction ne porte que sur les Ventes actives.</w:t>
      </w:r>
    </w:p>
    <w:p>
      <w:pPr>
        <w:spacing w:after="120" w:line="276"/>
        <w:jc w:val="both"/>
      </w:pPr>
      <w:r>
        <w:t xml:space="preserve">Le Distributeur demeure libre de répondre aux Ventes passives, y compris aux commandes non sollicitées émanant de clients situés hors du Territoire. Aucune stipulation du Contrat ne peut être interprétée comme faisant obstacle aux Ventes passives.</w:t>
      </w:r>
    </w:p>
    <w:p>
      <w:pPr>
        <w:spacing w:after="120" w:line="276"/>
        <w:jc w:val="both"/>
      </w:pPr>
      <w:r>
        <w:t xml:space="preserve">S'agissant de l'exclusivité d'approvisionnement stipulée à l'article 6, les Parties reconnaissent qu'en application de l'article L. 330-1 du Code de commerce, une clause par laquelle le Distributeur s'engage à s'approvisionner exclusivement auprès du Fournisseur ne produit effet que dans la limite de dix (10) ans.</w:t>
      </w:r>
    </w:p>
    <w:p>
      <w:pPr>
        <w:spacing w:after="120" w:line="276"/>
        <w:jc w:val="both"/>
      </w:pPr>
      <w:r>
        <w:t xml:space="preserve">Le Contrat est conclu sous réserve du respect des règles de concurrence, notamment des articles L. 420-1 et suivants du Code de commerce, de l'article 101 du Traité sur le fonctionnement de l'Union européenne et du règlement (UE) 2022/720 relatif aux accords verticaux. Aucune stipulation ne saurait recevoir une application contraire à ces règles.</w:t>
      </w:r>
    </w:p>
    <w:p>
      <w:pPr>
        <w:pStyle w:val="Heading1"/>
        <w:spacing w:after="120" w:before="280"/>
      </w:pPr>
      <w:r>
        <w:rPr>
          <w:b/>
          <w:bCs/>
          <w:color w:val="0D1B2E"/>
          <w:sz w:val="24"/>
          <w:szCs w:val="24"/>
        </w:rPr>
        <w:t xml:space="preserve">Article 4. Durée et reconduction</w:t>
      </w:r>
    </w:p>
    <w:p>
      <w:pPr>
        <w:spacing w:after="120" w:line="276"/>
        <w:jc w:val="both"/>
      </w:pPr>
      <w:r>
        <w:t xml:space="preserve">Le Contrat entre en vigueur à sa date de signature par les deux Parties et est conclu pour une durée déterminée de [trois (3)] ans.</w:t>
      </w:r>
    </w:p>
    <w:p>
      <w:pPr>
        <w:spacing w:after="120" w:line="276"/>
        <w:jc w:val="both"/>
      </w:pPr>
      <w:r>
        <w:t xml:space="preserve">À l'expiration de la durée initiale, le Contrat se renouvelle par périodes successives de [un (1)] an, sauf dénonciation par l'une des Parties notifiée à l'autre par lettre recommandée avec avis de réception, moyennant un préavis de [six (6)] mois avant l'échéance en cours.</w:t>
      </w:r>
    </w:p>
    <w:p>
      <w:pPr>
        <w:spacing w:after="120" w:line="276"/>
        <w:jc w:val="both"/>
      </w:pPr>
      <w:r>
        <w:t xml:space="preserve">La reconduction n'emporte pas prorogation au delà des limites de durée fixées par les dispositions impératives applicables, notamment le plafond de dix (10) ans prévu à l'article L. 330-1 du Code de commerce pour l'exclusivité d'approvisionnement.</w:t>
      </w:r>
    </w:p>
    <w:p>
      <w:pPr>
        <w:spacing w:after="120" w:line="276"/>
        <w:jc w:val="both"/>
      </w:pPr>
      <w:r>
        <w:t xml:space="preserve">L'arrivée du terme n'ouvre droit à aucune indemnité au profit de l'une ou l'autre Partie, sous réserve du respect du préavis stipulé et des dispositions de l'article L. 442-1, II, du Code de commerce relatives à la rupture des relations commerciales établies.</w:t>
      </w:r>
    </w:p>
    <w:p>
      <w:pPr>
        <w:pStyle w:val="Heading1"/>
        <w:spacing w:after="120" w:before="280"/>
      </w:pPr>
      <w:r>
        <w:rPr>
          <w:b/>
          <w:bCs/>
          <w:color w:val="0D1B2E"/>
          <w:sz w:val="24"/>
          <w:szCs w:val="24"/>
        </w:rPr>
        <w:t xml:space="preserve">Article 5. Obligations du Fournisseur</w:t>
      </w:r>
    </w:p>
    <w:p>
      <w:pPr>
        <w:spacing w:after="120" w:line="276"/>
        <w:jc w:val="both"/>
      </w:pPr>
      <w:r>
        <w:t xml:space="preserve">Le Fournisseur garantit au Distributeur l'exclusivité concédée à l'article 3 pendant toute la durée du Contrat, dans les conditions et limites qui y sont définies.</w:t>
      </w:r>
    </w:p>
    <w:p>
      <w:pPr>
        <w:spacing w:after="120" w:line="276"/>
        <w:jc w:val="both"/>
      </w:pPr>
      <w:r>
        <w:t xml:space="preserve">Le Fournisseur met à disposition du Distributeur les Produits Contractuels en quantités suffisantes pour lui permettre de satisfaire la demande du Territoire, dans les délais convenus et selon les conditions de l'Annexe 1.</w:t>
      </w:r>
    </w:p>
    <w:p>
      <w:pPr>
        <w:spacing w:after="120" w:line="276"/>
        <w:jc w:val="both"/>
      </w:pPr>
      <w:r>
        <w:t xml:space="preserve">Le Fournisseur livre les commandes acceptées dans un délai de [trente (30)] jours à compter de leur acceptation, sauf délai particulier convenu par écrit pour une commande déterminée.</w:t>
      </w:r>
    </w:p>
    <w:p>
      <w:pPr>
        <w:spacing w:after="120" w:line="276"/>
        <w:jc w:val="both"/>
      </w:pPr>
      <w:r>
        <w:t xml:space="preserve">Le Fournisseur apporte au Distributeur une assistance commerciale et technique raisonnable, notamment par la formation du personnel du Distributeur et la communication des informations utiles à la commercialisation des Produits Contractuels.</w:t>
      </w:r>
    </w:p>
    <w:p>
      <w:pPr>
        <w:spacing w:after="120" w:line="276"/>
        <w:jc w:val="both"/>
      </w:pPr>
      <w:r>
        <w:t xml:space="preserve">Le Fournisseur met à la disposition du Distributeur les supports marketing et la documentation technique nécessaires à la promotion et à la vente des Produits Contractuels.</w:t>
      </w:r>
    </w:p>
    <w:p>
      <w:pPr>
        <w:spacing w:after="120" w:line="276"/>
        <w:jc w:val="both"/>
      </w:pPr>
      <w:r>
        <w:t xml:space="preserve">Le Fournisseur informe le Distributeur, dans un délai raisonnable, de toute modification affectant les Produits Contractuels, leurs caractéristiques, leur disponibilité ou leurs conditions de commercialisation.</w:t>
      </w:r>
    </w:p>
    <w:p>
      <w:pPr>
        <w:spacing w:after="120" w:line="276"/>
        <w:jc w:val="both"/>
      </w:pPr>
      <w:r>
        <w:t xml:space="preserve">Le Fournisseur garantit que les Produits Contractuels sont conformes aux spécifications convenues et aux réglementations applicables à leur mise sur le marché, et qu'il détient les droits nécessaires à leur commercialisation sous la Marque.</w:t>
      </w:r>
    </w:p>
    <w:p>
      <w:pPr>
        <w:pStyle w:val="Heading1"/>
        <w:spacing w:after="120" w:before="280"/>
      </w:pPr>
      <w:r>
        <w:rPr>
          <w:b/>
          <w:bCs/>
          <w:color w:val="0D1B2E"/>
          <w:sz w:val="24"/>
          <w:szCs w:val="24"/>
        </w:rPr>
        <w:t xml:space="preserve">Article 6. Obligations du Distributeur</w:t>
      </w:r>
    </w:p>
    <w:p>
      <w:pPr>
        <w:spacing w:after="120" w:line="276"/>
        <w:jc w:val="both"/>
      </w:pPr>
      <w:r>
        <w:t xml:space="preserve">Le Distributeur promeut activement la vente des Produits Contractuels sur le Territoire et met en œuvre les moyens commerciaux, humains et financiers nécessaires au développement de leur commercialisation.</w:t>
      </w:r>
    </w:p>
    <w:p>
      <w:pPr>
        <w:spacing w:after="120" w:line="276"/>
        <w:jc w:val="both"/>
      </w:pPr>
      <w:r>
        <w:t xml:space="preserve">Le Distributeur constitue et maintient un stock de Produits Contractuels suffisant pour répondre à la demande du Territoire, ainsi qu'un stock de pièces permettant d'assurer le service après-vente.</w:t>
      </w:r>
    </w:p>
    <w:p>
      <w:pPr>
        <w:spacing w:after="120" w:line="276"/>
        <w:jc w:val="both"/>
      </w:pPr>
      <w:r>
        <w:t xml:space="preserve">Le Distributeur assure le service après-vente des Produits Contractuels sur le Territoire, dans le respect des standards de qualité et des garanties définis par le Fournisseur.</w:t>
      </w:r>
    </w:p>
    <w:p>
      <w:pPr>
        <w:spacing w:after="120" w:line="276"/>
        <w:jc w:val="both"/>
      </w:pPr>
      <w:r>
        <w:t xml:space="preserve">Le Distributeur respecte la politique commerciale et l'image de la Marque, et s'abstient de tout agissement de nature à porter atteinte à la réputation du Fournisseur ou des Produits Contractuels.</w:t>
      </w:r>
    </w:p>
    <w:p>
      <w:pPr>
        <w:spacing w:after="120" w:line="276"/>
        <w:jc w:val="both"/>
      </w:pPr>
      <w:r>
        <w:t xml:space="preserve">Exclusivité d'approvisionnement : pendant la durée du Contrat, le Distributeur s'approvisionne en Produits Contractuels exclusivement auprès du Fournisseur. Cet engagement est stipulé pour une durée de cinq (5) ans, alignée sur le plafond du règlement (UE) 2022/720 (article 5, paragraphe 1, a), au-delà duquel une obligation de non-concurrence perd le bénéfice de l'exemption par catégorie. L'article L. 330-1 du Code de commerce fixe par ailleurs un maximum de validité civile de dix (10) ans, qui ne constitue pas une durée exemptée en droit de la concurrence.</w:t>
      </w:r>
    </w:p>
    <w:p>
      <w:pPr>
        <w:spacing w:after="120" w:line="276"/>
        <w:jc w:val="both"/>
      </w:pPr>
      <w:r>
        <w:t xml:space="preserve">Non-concurrence : pendant la durée du Contrat, le Distributeur s'interdit de fabriquer, distribuer ou promouvoir des produits concurrents des Produits Contractuels sur le Territoire, sans l'accord écrit et préalable du Fournisseur. Cet engagement de non-concurrence n'excède pas une durée de cinq (5) ans, conformément aux conditions du règlement (UE) 2022/720.</w:t>
      </w:r>
    </w:p>
    <w:p>
      <w:pPr>
        <w:spacing w:after="120" w:line="276"/>
        <w:jc w:val="both"/>
      </w:pPr>
      <w:r>
        <w:t xml:space="preserve">Le Distributeur transmet au Fournisseur, selon une périodicité [trimestrielle], un état des ventes réalisées, des stocks détenus et de l'évolution du marché sur le Territoire.</w:t>
      </w:r>
    </w:p>
    <w:p>
      <w:pPr>
        <w:spacing w:after="120" w:line="276"/>
        <w:jc w:val="both"/>
      </w:pPr>
      <w:r>
        <w:t xml:space="preserve">Le Distributeur respecte la réglementation applicable à son activité sur le Territoire et procède, à ses frais, aux formalités, déclarations et autorisations nécessaires à la revente des Produits Contractuels.</w:t>
      </w:r>
    </w:p>
    <w:p>
      <w:pPr>
        <w:pStyle w:val="Heading1"/>
        <w:spacing w:after="120" w:before="280"/>
      </w:pPr>
      <w:r>
        <w:rPr>
          <w:b/>
          <w:bCs/>
          <w:color w:val="0D1B2E"/>
          <w:sz w:val="24"/>
          <w:szCs w:val="24"/>
        </w:rPr>
        <w:t xml:space="preserve">Article 7. Objectifs d'achat</w:t>
      </w:r>
    </w:p>
    <w:p>
      <w:pPr>
        <w:spacing w:after="120" w:line="276"/>
        <w:jc w:val="both"/>
      </w:pPr>
      <w:r>
        <w:t xml:space="preserve">Le Distributeur s'engage à atteindre, sur chaque période annuelle, les Objectifs d'achat des Produits Contractuels fixés en Annexe 3.</w:t>
      </w:r>
    </w:p>
    <w:p>
      <w:pPr>
        <w:spacing w:after="120" w:line="276"/>
        <w:jc w:val="both"/>
      </w:pPr>
      <w:r>
        <w:t xml:space="preserve">Les Objectifs sont révisés chaque année par accord écrit des Parties, au plus tard [deux (2)] mois avant le début de la période annuelle concernée. À défaut d'accord, les Objectifs de la période précédente sont reconduits.</w:t>
      </w:r>
    </w:p>
    <w:p>
      <w:pPr>
        <w:spacing w:after="120" w:line="276"/>
        <w:jc w:val="both"/>
      </w:pPr>
      <w:r>
        <w:t xml:space="preserve">En cas de non-atteinte des Objectifs sur une période annuelle, imputable au Distributeur, le Fournisseur pourra, au choix exprimé par écrit : soit convertir l'Exclusivité en distribution non exclusive pour la période suivante, soit résilier le Contrat dans les conditions de l'article 13.</w:t>
      </w:r>
    </w:p>
    <w:p>
      <w:pPr>
        <w:spacing w:after="120" w:line="276"/>
        <w:jc w:val="both"/>
      </w:pPr>
      <w:r>
        <w:t xml:space="preserve">La faculté ouverte au Fournisseur à l'alinéa précédent ne peut être exercée qu'après notification écrite au Distributeur du manquement constaté et à défaut de régularisation dans un délai de [trente (30)] jours, lorsque cette régularisation est possible.</w:t>
      </w:r>
    </w:p>
    <w:p>
      <w:pPr>
        <w:spacing w:after="120" w:line="276"/>
        <w:jc w:val="both"/>
      </w:pPr>
      <w:r>
        <w:t xml:space="preserve">Les Objectifs ne sont pas opposables au Distributeur lorsque leur non-réalisation résulte d'un manquement du Fournisseur, notamment un défaut de livraison, ou d'un cas de Force Majeure.</w:t>
      </w:r>
    </w:p>
    <w:p>
      <w:pPr>
        <w:pStyle w:val="Heading1"/>
        <w:spacing w:after="120" w:before="280"/>
      </w:pPr>
      <w:r>
        <w:rPr>
          <w:b/>
          <w:bCs/>
          <w:color w:val="0D1B2E"/>
          <w:sz w:val="24"/>
          <w:szCs w:val="24"/>
        </w:rPr>
        <w:t xml:space="preserve">Article 8. Prix et conditions financières</w:t>
      </w:r>
    </w:p>
    <w:p>
      <w:pPr>
        <w:spacing w:after="120" w:line="276"/>
        <w:jc w:val="both"/>
      </w:pPr>
      <w:r>
        <w:t xml:space="preserve">Les Produits Contractuels sont vendus au Distributeur aux prix figurant au tarif du Fournisseur en vigueur au jour de la commande, tel que communiqué au Distributeur et reproduit en Annexe 6, sous déduction des remises consenties au titre du Contrat.</w:t>
      </w:r>
    </w:p>
    <w:p>
      <w:pPr>
        <w:spacing w:after="120" w:line="276"/>
        <w:jc w:val="both"/>
      </w:pPr>
      <w:r>
        <w:t xml:space="preserve">Le Fournisseur peut réviser son tarif. Toute révision est notifiée au Distributeur par écrit moyennant un préavis de [trois (3)] mois et ne s'applique qu'aux commandes passées postérieurement à son entrée en vigueur.</w:t>
      </w:r>
    </w:p>
    <w:p>
      <w:pPr>
        <w:spacing w:after="120" w:line="276"/>
        <w:jc w:val="both"/>
      </w:pPr>
      <w:r>
        <w:t xml:space="preserve">Le Distributeur fixe librement les prix de revente des Produits Contractuels à sa clientèle. Le Fournisseur peut communiquer des prix de vente conseillés ou des prix maximaux, sans pouvoir imposer au Distributeur un prix de revente fixe ou minimal.</w:t>
      </w:r>
    </w:p>
    <w:p>
      <w:pPr>
        <w:spacing w:after="120" w:line="276"/>
        <w:jc w:val="both"/>
      </w:pPr>
      <w:r>
        <w:t xml:space="preserve">Les factures sont payables dans un délai de [trente (30)] jours à compter de leur date d'émission, par [virement bancaire].</w:t>
      </w:r>
    </w:p>
    <w:p>
      <w:pPr>
        <w:spacing w:after="120" w:line="276"/>
        <w:jc w:val="both"/>
      </w:pPr>
      <w:r>
        <w:t xml:space="preserve">Tout retard de paiement entraîne de plein droit, sans mise en demeure préalable, l'exigibilité de pénalités de retard calculées au taux d'intérêt appliqué par la Banque centrale européenne à son opération de refinancement la plus récente, majoré de dix (10) points de pourcentage, ainsi que de l'indemnité forfaitaire pour frais de recouvrement de quarante (40) euros prévue aux articles L. 441-10 et D. 441-5 du Code de commerce.</w:t>
      </w:r>
    </w:p>
    <w:p>
      <w:pPr>
        <w:spacing w:after="120" w:line="276"/>
        <w:jc w:val="both"/>
      </w:pPr>
      <w:r>
        <w:t xml:space="preserve">Le transfert de propriété et les risques sur les Produits Contractuels sont régis par les conditions générales de vente du Fournisseur figurant en Annexe 6, sous réserve, le cas échéant, de la clause de réserve de propriété qui y est stipulée.</w:t>
      </w:r>
    </w:p>
    <w:p>
      <w:pPr>
        <w:pStyle w:val="Heading1"/>
        <w:spacing w:after="120" w:before="280"/>
      </w:pPr>
      <w:r>
        <w:rPr>
          <w:b/>
          <w:bCs/>
          <w:color w:val="0D1B2E"/>
          <w:sz w:val="24"/>
          <w:szCs w:val="24"/>
        </w:rPr>
        <w:t xml:space="preserve">Article 9. Propriété intellectuelle et usage de la Marque</w:t>
      </w:r>
    </w:p>
    <w:p>
      <w:pPr>
        <w:spacing w:after="120" w:line="276"/>
        <w:jc w:val="both"/>
      </w:pPr>
      <w:r>
        <w:t xml:space="preserve">La Marque et l'ensemble des droits de propriété intellectuelle afférents aux Produits Contractuels demeurent la propriété exclusive du Fournisseur. Le Contrat n'emporte aucune cession de ces droits au profit du Distributeur.</w:t>
      </w:r>
    </w:p>
    <w:p>
      <w:pPr>
        <w:spacing w:after="120" w:line="276"/>
        <w:jc w:val="both"/>
      </w:pPr>
      <w:r>
        <w:t xml:space="preserve">Le Fournisseur concède au Distributeur, pour la durée du Contrat et pour le seul Territoire, le droit non exclusif d'utiliser la Marque aux seules fins de commercialisation et de promotion des Produits Contractuels.</w:t>
      </w:r>
    </w:p>
    <w:p>
      <w:pPr>
        <w:spacing w:after="120" w:line="276"/>
        <w:jc w:val="both"/>
      </w:pPr>
      <w:r>
        <w:t xml:space="preserve">Le Distributeur utilise la Marque conformément aux instructions et à la charte du Fournisseur. Il s'interdit de la modifier, de l'associer à d'autres signes ou de l'apposer sur des produits autres que les Produits Contractuels.</w:t>
      </w:r>
    </w:p>
    <w:p>
      <w:pPr>
        <w:spacing w:after="120" w:line="276"/>
        <w:jc w:val="both"/>
      </w:pPr>
      <w:r>
        <w:t xml:space="preserve">Le Distributeur s'interdit de déposer, de faire enregistrer ou d'exploiter, à titre de marque, de dénomination sociale, de nom commercial, d'enseigne ou de nom de domaine, un signe identique ou similaire à la Marque.</w:t>
      </w:r>
    </w:p>
    <w:p>
      <w:pPr>
        <w:spacing w:after="120" w:line="276"/>
        <w:jc w:val="both"/>
      </w:pPr>
      <w:r>
        <w:t xml:space="preserve">Le Distributeur informe sans délai le Fournisseur de toute atteinte à la Marque dont il aurait connaissance sur le Territoire. La conduite des actions en défense des droits de propriété intellectuelle appartient au Fournisseur.</w:t>
      </w:r>
    </w:p>
    <w:p>
      <w:pPr>
        <w:spacing w:after="120" w:line="276"/>
        <w:jc w:val="both"/>
      </w:pPr>
      <w:r>
        <w:t xml:space="preserve">À la cessation du Contrat, pour quelque cause que ce soit, le Distributeur cesse immédiatement tout usage de la Marque et supprime toute référence à celle-ci de ses supports, documents et locaux.</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conserver confidentielles les Informations Confidentielles de l'autre Partie, à ne pas les divulguer à des tiers et à ne les utiliser que pour les besoins de l'exécution du Contrat.</w:t>
      </w:r>
    </w:p>
    <w:p>
      <w:pPr>
        <w:spacing w:after="120" w:line="276"/>
        <w:jc w:val="both"/>
      </w:pPr>
      <w:r>
        <w:t xml:space="preserve">L'obligation de confidentialité ne s'applique pas aux informations qui sont ou tombent dans le domaine public sans faute de la Partie qui les reçoit, qui étaient déjà légitimement connues de cette Partie, qui lui sont communiquées par un tiers non tenu au secret, ou dont la divulgation est imposée par la loi, une décision de justice ou une autorité compétente.</w:t>
      </w:r>
    </w:p>
    <w:p>
      <w:pPr>
        <w:spacing w:after="120" w:line="276"/>
        <w:jc w:val="both"/>
      </w:pPr>
      <w:r>
        <w:t xml:space="preserve">Chaque Partie fait respecter cette obligation par ses préposés, sous-traitants et tout tiers auquel elle communique des Informations Confidentielles pour les besoins du Contrat.</w:t>
      </w:r>
    </w:p>
    <w:p>
      <w:pPr>
        <w:spacing w:after="120" w:line="276"/>
        <w:jc w:val="both"/>
      </w:pPr>
      <w:r>
        <w:t xml:space="preserve">La présente obligation de confidentialité demeure en vigueur pendant toute la durée du Contrat et pendant une durée de [cinq (5)] ans à compter de sa cessation.</w:t>
      </w:r>
    </w:p>
    <w:p>
      <w:pPr>
        <w:spacing w:after="120" w:line="276"/>
        <w:jc w:val="both"/>
      </w:pPr>
      <w:r>
        <w:t xml:space="preserve">Lorsque des données à caractère personnel sont échangées à l'occasion du Contrat, chaque Partie se conforme au règlement (UE) 2016/679 et à la loi n° 78-17 du 6 janvier 1978 modifiée. Chaque Partie demeure responsable des traitements qu'elle met en œuvre pour son propre compte et, en cas de sous-traitance au sens de l'article 28 du règlement (UE) 2016/679, les Parties concluent l'acte juridique requis par ce texte.</w:t>
      </w:r>
    </w:p>
    <w:p>
      <w:pPr>
        <w:pStyle w:val="Heading1"/>
        <w:spacing w:after="120" w:before="280"/>
      </w:pPr>
      <w:r>
        <w:rPr>
          <w:b/>
          <w:bCs/>
          <w:color w:val="0D1B2E"/>
          <w:sz w:val="24"/>
          <w:szCs w:val="24"/>
        </w:rPr>
        <w:t xml:space="preserve">Article 11. Responsabilité</w:t>
      </w:r>
    </w:p>
    <w:p>
      <w:pPr>
        <w:spacing w:after="120" w:line="276"/>
        <w:jc w:val="both"/>
      </w:pPr>
      <w:r>
        <w:t xml:space="preserve">Chaque Partie répond des dommages directs et prouvés causés à l'autre Partie du fait de l'inexécution de ses obligations au titre du Contrat.</w:t>
      </w:r>
    </w:p>
    <w:p>
      <w:pPr>
        <w:spacing w:after="120" w:line="276"/>
        <w:jc w:val="both"/>
      </w:pPr>
      <w:r>
        <w:t xml:space="preserve">La responsabilité de chaque Partie au titre du Contrat, tous faits générateurs confondus sur une même période annuelle, est limitée au montant total des sommes facturées au titre des Produits Contractuels au cours des douze (12) derniers mois précédant le fait générateur du dommage.</w:t>
      </w:r>
    </w:p>
    <w:p>
      <w:pPr>
        <w:spacing w:after="120" w:line="276"/>
        <w:jc w:val="both"/>
      </w:pPr>
      <w:r>
        <w:t xml:space="preserve">Les Parties conviennent d'exclure l'indemnisation des dommages indirects, tels que la perte de chiffre d'affaires, la perte de bénéfice, la perte de clientèle ou l'atteinte à l'image.</w:t>
      </w:r>
    </w:p>
    <w:p>
      <w:pPr>
        <w:spacing w:after="120" w:line="276"/>
        <w:jc w:val="both"/>
      </w:pPr>
      <w:r>
        <w:t xml:space="preserve">Les limitations et exclusions de responsabilité stipulées au présent article ne s'appliquent ni en cas de dol, ni en cas de faute lourde, ni dans les cas où la loi en interdit l'application, notamment en matière de dommages corporels.</w:t>
      </w:r>
    </w:p>
    <w:p>
      <w:pPr>
        <w:spacing w:after="120" w:line="276"/>
        <w:jc w:val="both"/>
      </w:pPr>
      <w:r>
        <w:t xml:space="preserve">Chaque Partie déclare être titulaire des assurances nécessaires à la couverture des risques liés à son activité et à ses engagements au titre du Contrat, et s'engage à les maintenir en vigueur pendant toute la durée du Contrat.</w:t>
      </w:r>
    </w:p>
    <w:p>
      <w:pPr>
        <w:pStyle w:val="Heading1"/>
        <w:spacing w:after="120" w:before="280"/>
      </w:pPr>
      <w:r>
        <w:rPr>
          <w:b/>
          <w:bCs/>
          <w:color w:val="0D1B2E"/>
          <w:sz w:val="24"/>
          <w:szCs w:val="24"/>
        </w:rPr>
        <w:t xml:space="preserve">Article 12. Force majeure</w:t>
      </w:r>
    </w:p>
    <w:p>
      <w:pPr>
        <w:spacing w:after="120" w:line="276"/>
        <w:jc w:val="both"/>
      </w:pPr>
      <w:r>
        <w:t xml:space="preserve">Aucune Partie ne peut être tenue pour responsable d'un manquement à ses obligations lorsque ce manquement résulte d'un cas de force majeure au sens de l'article 1218 du Code civil, entendu comme un événement échappant au contrôle de la Partie qui l'invoque, qui ne pouvait être raisonnablement prévu lors de la conclusion du Contrat et dont les effets ne peuvent être évités par des mesures appropriées.</w:t>
      </w:r>
    </w:p>
    <w:p>
      <w:pPr>
        <w:spacing w:after="120" w:line="276"/>
        <w:jc w:val="both"/>
      </w:pPr>
      <w:r>
        <w:t xml:space="preserve">La Partie empêchée informe l'autre Partie de la survenance de l'événement dans un délai de [dix (10)] jours et précise les obligations affectées ainsi que la durée prévisible de l'empêchement.</w:t>
      </w:r>
    </w:p>
    <w:p>
      <w:pPr>
        <w:spacing w:after="120" w:line="276"/>
        <w:jc w:val="both"/>
      </w:pPr>
      <w:r>
        <w:t xml:space="preserve">Les obligations affectées par l'événement sont suspendues pendant la durée de l'empêchement. Les Parties mettent en œuvre leurs meilleurs efforts pour en limiter les effets et reprennent l'exécution du Contrat dès la cessation de l'événement.</w:t>
      </w:r>
    </w:p>
    <w:p>
      <w:pPr>
        <w:spacing w:after="120" w:line="276"/>
        <w:jc w:val="both"/>
      </w:pPr>
      <w:r>
        <w:t xml:space="preserve">Si l'empêchement se prolonge au delà de [trois (3)] mois, chaque Partie peut résilier le Contrat de plein droit, par lettre recommandée avec avis de réception, sans indemnité de part et d'autre au titre de cette résiliation.</w:t>
      </w:r>
    </w:p>
    <w:p>
      <w:pPr>
        <w:pStyle w:val="Heading1"/>
        <w:spacing w:after="120" w:before="280"/>
      </w:pPr>
      <w:r>
        <w:rPr>
          <w:b/>
          <w:bCs/>
          <w:color w:val="0D1B2E"/>
          <w:sz w:val="24"/>
          <w:szCs w:val="24"/>
        </w:rPr>
        <w:t xml:space="preserve">Article 13. Résiliation</w:t>
      </w:r>
    </w:p>
    <w:p>
      <w:pPr>
        <w:spacing w:after="120" w:line="276"/>
        <w:jc w:val="both"/>
      </w:pPr>
      <w:r>
        <w:t xml:space="preserve">Chaque Partie peut résilier le Contrat de plein droit en cas de manquement par l'autre Partie à l'une de ses obligations essentielles, notamment le défaut de paiement à l'échéance, le non-respect de l'Exclusivité, le manquement à l'obligation de confidentialité ou l'usage non autorisé de la Marque.</w:t>
      </w:r>
    </w:p>
    <w:p>
      <w:pPr>
        <w:spacing w:after="120" w:line="276"/>
        <w:jc w:val="both"/>
      </w:pPr>
      <w:r>
        <w:t xml:space="preserve">La résiliation ne peut intervenir qu'après une mise en demeure, adressée par lettre recommandée avec avis de réception, visant expressément la présente clause et restée sans effet à l'expiration d'un délai de [trente (30)] jours à compter de sa réception.</w:t>
      </w:r>
    </w:p>
    <w:p>
      <w:pPr>
        <w:spacing w:after="120" w:line="276"/>
        <w:jc w:val="both"/>
      </w:pPr>
      <w:r>
        <w:t xml:space="preserve">La mise en demeure précise le manquement reproché. Lorsque le manquement est régularisable, la résiliation ne prend effet qu'à défaut de régularisation dans le délai imparti. Lorsqu'il n'est pas régularisable, la résiliation prend effet à l'expiration du délai.</w:t>
      </w:r>
    </w:p>
    <w:p>
      <w:pPr>
        <w:spacing w:after="120" w:line="276"/>
        <w:jc w:val="both"/>
      </w:pPr>
      <w:r>
        <w:t xml:space="preserve">La résiliation pour manquement est prononcée sans préjudice des dommages et intérêts que la Partie lésée serait en droit de réclamer en réparation de son préjudice.</w:t>
      </w:r>
    </w:p>
    <w:p>
      <w:pPr>
        <w:spacing w:after="120" w:line="276"/>
        <w:jc w:val="both"/>
      </w:pPr>
      <w:r>
        <w:t xml:space="preserve">Chaque Partie peut résilier le Contrat de plein droit, sans préavis, en cas d'ouverture d'une procédure de sauvegarde, de redressement ou de liquidation judiciaire de l'autre Partie, sous réserve des dispositions d'ordre public du livre VI du Code de commerce.</w:t>
      </w:r>
    </w:p>
    <w:p>
      <w:pPr>
        <w:spacing w:after="120" w:line="276"/>
        <w:jc w:val="both"/>
      </w:pPr>
      <w:r>
        <w:t xml:space="preserve">La résiliation prononcée en application du présent article s'entend sans préjudice des dispositions de l'article L. 442-1, II, du Code de commerce relatives à la rupture des relations commerciales établies.</w:t>
      </w:r>
    </w:p>
    <w:p>
      <w:pPr>
        <w:pStyle w:val="Heading1"/>
        <w:spacing w:after="120" w:before="280"/>
      </w:pPr>
      <w:r>
        <w:rPr>
          <w:b/>
          <w:bCs/>
          <w:color w:val="0D1B2E"/>
          <w:sz w:val="24"/>
          <w:szCs w:val="24"/>
        </w:rPr>
        <w:t xml:space="preserve">Article 14. Conséquences de la cessation</w:t>
      </w:r>
    </w:p>
    <w:p>
      <w:pPr>
        <w:spacing w:after="120" w:line="276"/>
        <w:jc w:val="both"/>
      </w:pPr>
      <w:r>
        <w:t xml:space="preserve">La cessation du Contrat, pour quelque cause que ce soit, entraîne la fin de l'Exclusivité et du droit d'usage de la Marque concédés au Distributeur.</w:t>
      </w:r>
    </w:p>
    <w:p>
      <w:pPr>
        <w:spacing w:after="120" w:line="276"/>
        <w:jc w:val="both"/>
      </w:pPr>
      <w:r>
        <w:t xml:space="preserve">Les commandes acceptées par le Fournisseur avant la date de cessation sont honorées et payées aux conditions du Contrat, sauf accord contraire des Parties.</w:t>
      </w:r>
    </w:p>
    <w:p>
      <w:pPr>
        <w:spacing w:after="120" w:line="276"/>
        <w:jc w:val="both"/>
      </w:pPr>
      <w:r>
        <w:t xml:space="preserve">Le Fournisseur peut reprendre tout ou partie du stock de Produits Contractuels neufs et invendus détenu par le Distributeur à la date de cessation, au prix d'achat facturé, déduction faite des sommes éventuellement dues par le Distributeur. À défaut de reprise, le Distributeur peut écouler ce stock pendant une durée de [six (6)] mois, dans le respect des obligations de qualité et d'image du Contrat.</w:t>
      </w:r>
    </w:p>
    <w:p>
      <w:pPr>
        <w:spacing w:after="120" w:line="276"/>
        <w:jc w:val="both"/>
      </w:pPr>
      <w:r>
        <w:t xml:space="preserve">Chaque Partie restitue à l'autre, dans un délai de [trente (30)] jours à compter de la cessation, l'ensemble des documents, supports, échantillons et Informations Confidentielles en sa possession, et en supprime les copies, sous réserve des durées légales de conservation.</w:t>
      </w:r>
    </w:p>
    <w:p>
      <w:pPr>
        <w:spacing w:after="120" w:line="276"/>
        <w:jc w:val="both"/>
      </w:pPr>
      <w:r>
        <w:t xml:space="preserve">Les stipulations qui, par leur nature, ont vocation à survivre à la cessation du Contrat, notamment celles relatives à la confidentialité, à la propriété intellectuelle, à la responsabilité, au droit applicable et au règlement des différends, demeurent en vigueur après celle-ci.</w:t>
      </w:r>
    </w:p>
    <w:p>
      <w:pPr>
        <w:pStyle w:val="Heading1"/>
        <w:spacing w:after="120" w:before="280"/>
      </w:pPr>
      <w:r>
        <w:rPr>
          <w:b/>
          <w:bCs/>
          <w:color w:val="0D1B2E"/>
          <w:sz w:val="24"/>
          <w:szCs w:val="24"/>
        </w:rPr>
        <w:t xml:space="preserve">Article 15. Stipulations générales</w:t>
      </w:r>
    </w:p>
    <w:p>
      <w:pPr>
        <w:spacing w:after="120" w:line="276"/>
        <w:jc w:val="both"/>
      </w:pPr>
      <w:r>
        <w:t xml:space="preserve">Cession : le Contrat est conclu en considération de la personne de chaque Partie. Aucune Partie ne peut céder ou transférer le Contrat, en tout ou partie, ni les droits et obligations qui en découlent, sans l'accord écrit et préalable de l'autre Partie.</w:t>
      </w:r>
    </w:p>
    <w:p>
      <w:pPr>
        <w:spacing w:after="120" w:line="276"/>
        <w:jc w:val="both"/>
      </w:pPr>
      <w:r>
        <w:t xml:space="preserve">Intégralité : le Contrat, y compris ses Annexes, exprime l'intégralité de l'accord des Parties sur son objet. Il annule et remplace tout accord, échange ou engagement antérieur, écrit ou verbal, portant sur le même objet.</w:t>
      </w:r>
    </w:p>
    <w:p>
      <w:pPr>
        <w:spacing w:after="120" w:line="276"/>
        <w:jc w:val="both"/>
      </w:pPr>
      <w:r>
        <w:t xml:space="preserve">Modification : toute modification du Contrat requiert un avenant écrit, signé par les deux Parties.</w:t>
      </w:r>
    </w:p>
    <w:p>
      <w:pPr>
        <w:spacing w:after="120" w:line="276"/>
        <w:jc w:val="both"/>
      </w:pPr>
      <w:r>
        <w:t xml:space="preserve">Non-renonciation : le fait pour une Partie de ne pas se prevaloir d'un manquement de l'autre Partie à l'une de ses obligations ne saurait être interprété comme une renonciation à s'en prévaloir ultérieurement.</w:t>
      </w:r>
    </w:p>
    <w:p>
      <w:pPr>
        <w:spacing w:after="120" w:line="276"/>
        <w:jc w:val="both"/>
      </w:pPr>
      <w:r>
        <w:t xml:space="preserve">Nullité partielle : si une stipulation du Contrat est déclarée nulle ou inapplicable, les autres stipulations conservent leur pleine valeur, et les Parties négocient de bonne foi une stipulation de substitution conforme à leur intention commune.</w:t>
      </w:r>
    </w:p>
    <w:p>
      <w:pPr>
        <w:spacing w:after="120" w:line="276"/>
        <w:jc w:val="both"/>
      </w:pPr>
      <w:r>
        <w:t xml:space="preserve">Notifications : toute notification au titre du Contrat est adressée par lettre recommandée avec avis de réception aux adresses figurant en tête des présentes, ou à toute autre adresse ultérieurement notifiée par une Partie à l'autre.</w:t>
      </w:r>
    </w:p>
    <w:p>
      <w:pPr>
        <w:spacing w:after="120" w:line="276"/>
        <w:jc w:val="both"/>
      </w:pPr>
      <w:r>
        <w:t xml:space="preserve">Titres : les intitulés des articles sont insérés pour la seule commodité de lecture et ne peuvent affecter l'interprétation du Contrat.</w:t>
      </w:r>
    </w:p>
    <w:p>
      <w:pPr>
        <w:pStyle w:val="Heading1"/>
        <w:spacing w:after="120" w:before="280"/>
      </w:pPr>
      <w:r>
        <w:rPr>
          <w:b/>
          <w:bCs/>
          <w:color w:val="0D1B2E"/>
          <w:sz w:val="24"/>
          <w:szCs w:val="24"/>
        </w:rPr>
        <w:t xml:space="preserve">Article 16. Droit applicable et règlement des différends</w:t>
      </w:r>
    </w:p>
    <w:p>
      <w:pPr>
        <w:spacing w:after="120" w:line="276"/>
        <w:jc w:val="both"/>
      </w:pPr>
      <w:r>
        <w:t xml:space="preserve">Le Contrat est régi par le droit français.</w:t>
      </w:r>
    </w:p>
    <w:p>
      <w:pPr>
        <w:spacing w:after="120" w:line="276"/>
        <w:jc w:val="both"/>
      </w:pPr>
      <w:r>
        <w:t xml:space="preserve">En cas de différend relatif à la formation, à l'interprétation, à l'exécution ou à la cessation du Contrat, les Parties s'engagent, avant toute saisine juridictionnelle, à rechercher une solution amiable par une médiation, conduite par un médiateur désigné d'un commun accord ou, à défaut, par [le centre de médiation compétent].</w:t>
      </w:r>
    </w:p>
    <w:p>
      <w:pPr>
        <w:spacing w:after="120" w:line="276"/>
        <w:jc w:val="both"/>
      </w:pPr>
      <w:r>
        <w:t xml:space="preserve">La médiation constitue un préalable obligatoire à toute action en justice. Sa durée n'excède pas [deux (2)] mois à compter de la désignation du médiateur, sauf prorogation convenue par écrit. À l'expiration de ce délai ou en cas de constat d'échec, chaque Partie recouvre sa liberté de saisir la juridiction compétente.</w:t>
      </w:r>
    </w:p>
    <w:p>
      <w:pPr>
        <w:spacing w:after="120" w:line="276"/>
        <w:jc w:val="both"/>
      </w:pPr>
      <w:r>
        <w:t xml:space="preserve">À défaut de résolution amiable, tout litige relève de la compétence exclusive du Tribunal de commerce de [ville], y compris en cas de pluralité de défendeurs, d'appel en garantie ou de procédure d'urgence. Cette attribution de compétence est convenue entre les Parties en leur qualité de commerçants, en application de l'article 48 du Code de procédure civile.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le Fournisseur : [nom, qualité du signataire, signature]</w:t>
      </w:r>
    </w:p>
    <w:p>
      <w:pPr>
        <w:spacing w:after="120" w:line="276"/>
        <w:jc w:val="both"/>
      </w:pPr>
      <w:r>
        <w:t xml:space="preserve">Pour le Distributeur : [nom, qualité du signataire, signature]</w:t>
      </w:r>
    </w:p>
    <w:p>
      <w:pPr>
        <w:spacing w:after="120" w:line="276"/>
        <w:jc w:val="both"/>
      </w:pPr>
      <w:r>
        <w:t xml:space="preserve">Annexe 1 : Produits Contractuels et conditions de fourniture.</w:t>
      </w:r>
    </w:p>
    <w:p>
      <w:pPr>
        <w:spacing w:after="120" w:line="276"/>
        <w:jc w:val="both"/>
      </w:pPr>
      <w:r>
        <w:t xml:space="preserve">Annexe 2 : Territoire concédé.</w:t>
      </w:r>
    </w:p>
    <w:p>
      <w:pPr>
        <w:spacing w:after="120" w:line="276"/>
        <w:jc w:val="both"/>
      </w:pPr>
      <w:r>
        <w:t xml:space="preserve">Annexe 3 : Objectifs d'achat.</w:t>
      </w:r>
    </w:p>
    <w:p>
      <w:pPr>
        <w:spacing w:after="120" w:line="276"/>
        <w:jc w:val="both"/>
      </w:pPr>
      <w:r>
        <w:t xml:space="preserve">Annexe 4 : Marque et signes distinctifs.</w:t>
      </w:r>
    </w:p>
    <w:p>
      <w:pPr>
        <w:spacing w:after="120" w:line="276"/>
        <w:jc w:val="both"/>
      </w:pPr>
      <w:r>
        <w:t xml:space="preserve">Annexe 5 : Comptes clients réservés au Fournisseur (le cas échéant).</w:t>
      </w:r>
    </w:p>
    <w:p>
      <w:pPr>
        <w:spacing w:after="120" w:line="276"/>
        <w:jc w:val="both"/>
      </w:pPr>
      <w:r>
        <w:t xml:space="preserve">Annexe 6 : Tarif et conditions générales de vente du Fournisseur.</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DISTRIBUTION EXCLUSIVE</dc:title>
  <dc:creator>Pactolane</dc:creator>
  <dc:description>Modele de contrat Pactolane, a adapter.</dc:description>
  <cp:lastModifiedBy>Un-named</cp:lastModifiedBy>
  <cp:revision>1</cp:revision>
  <dcterms:created xsi:type="dcterms:W3CDTF">2026-07-18T12:42:55.588Z</dcterms:created>
  <dcterms:modified xsi:type="dcterms:W3CDTF">2026-07-18T12:42:55.588Z</dcterms:modified>
</cp:coreProperties>
</file>

<file path=docProps/custom.xml><?xml version="1.0" encoding="utf-8"?>
<Properties xmlns="http://schemas.openxmlformats.org/officeDocument/2006/custom-properties" xmlns:vt="http://schemas.openxmlformats.org/officeDocument/2006/docPropsVTypes"/>
</file>