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(MISSION DE FREELANCE)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[Nom, Prénom] / [Dénomination sociale], travailleur indépendant, exerçant sous le statut de [statut : entrepreneur individuel, micro-entrepreneur, société], immatriculé(e) sous le numéro [SIREN / SIRET], dont le siège ou domicile professionnel est situé [adresse complète], [le cas échéant : inscrit(e) à l'ordre / au registre de [préciser]],</w:t>
      </w:r>
    </w:p>
    <w:p>
      <w:pPr>
        <w:spacing w:after="120" w:line="276"/>
        <w:jc w:val="both"/>
      </w:pPr>
      <w:r>
        <w:t xml:space="preserve">Ci-après dénommé(e) « le Prestataire »,</w:t>
      </w:r>
    </w:p>
    <w:p>
      <w:pPr>
        <w:spacing w:after="120" w:line="276"/>
        <w:jc w:val="both"/>
      </w:pPr>
      <w:r>
        <w:t xml:space="preserve">D'autre part,</w:t>
      </w:r>
    </w:p>
    <w:p>
      <w:pPr>
        <w:spacing w:after="120" w:line="276"/>
        <w:jc w:val="both"/>
      </w:pPr>
      <w:r>
        <w:t xml:space="preserve">Le Client et le Prestataire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Client exerce une activité de [description de l'activité] et souhaite confier à un intervenant extérieur, indépendant et disposant des compétences requises, l'exécution d'une mission de [nature de la mission : développement, design, conseil, rédaction, gestion de projet].</w:t>
      </w:r>
    </w:p>
    <w:p>
      <w:pPr>
        <w:spacing w:after="120" w:line="276"/>
        <w:jc w:val="both"/>
      </w:pPr>
      <w:r>
        <w:t xml:space="preserve">Le Prestataire exerce à titre indépendant une activité de [nature de l'activité] et déclare disposer des qualifications, moyens et autorisations nécessaires pour réaliser la mission décrite ci-après, dans le cadre d'une relation exempte de tout lien de subordination.</w:t>
      </w:r>
    </w:p>
    <w:p>
      <w:pPr>
        <w:spacing w:after="120" w:line="276"/>
        <w:jc w:val="both"/>
      </w:pPr>
      <w:r>
        <w:t xml:space="preserve">Les Parties se sont rapprochées et, après s'être mutuellement communiqué les informations utiles, sont convenues de ce qui suit.</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 et périmètre de la mission</w:t>
      </w:r>
    </w:p>
    <w:p>
      <w:pPr>
        <w:spacing w:after="120" w:line="276"/>
        <w:jc w:val="both"/>
      </w:pPr>
      <w:r>
        <w:t xml:space="preserve">Le présent contrat a pour objet de définir les conditions dans lesquelles le Prestataire réalise, pour le compte du Client, la mission décrite au présent article et, le cas échéant, détaillée à l'Annexe 1 (Cahier des charges).</w:t>
      </w:r>
    </w:p>
    <w:p>
      <w:pPr>
        <w:spacing w:after="120" w:line="276"/>
        <w:jc w:val="both"/>
      </w:pPr>
      <w:r>
        <w:t xml:space="preserve">La mission consiste en : [description détaillée de la mission et des prestations attendues].</w:t>
      </w:r>
    </w:p>
    <w:p>
      <w:pPr>
        <w:spacing w:after="120" w:line="276"/>
        <w:jc w:val="both"/>
      </w:pPr>
      <w:r>
        <w:t xml:space="preserve">Sont expressément inclus dans le périmètre de la mission : [liste des prestations incluses].</w:t>
      </w:r>
    </w:p>
    <w:p>
      <w:pPr>
        <w:spacing w:after="120" w:line="276"/>
        <w:jc w:val="both"/>
      </w:pPr>
      <w:r>
        <w:t xml:space="preserve">Sont expressément exclus du périmètre de la mission : [liste des prestations exclues]. Toute prestation non prévue au présent contrat ou à son annexe fera l'objet d'un avenant écrit et signé des deux Parties, précisant son objet, son délai et son prix, avant tout commencement d'exécution.</w:t>
      </w:r>
    </w:p>
    <w:p>
      <w:pPr>
        <w:spacing w:after="120" w:line="276"/>
        <w:jc w:val="both"/>
      </w:pPr>
      <w:r>
        <w:t xml:space="preserve">En cas de contradiction entre le corps du présent contrat et l'Annexe 1, les stipulations du corps du contrat prévalent, sauf mention contraire expresse.</w:t>
      </w:r>
    </w:p>
    <w:p>
      <w:pPr>
        <w:pStyle w:val="Heading1"/>
        <w:spacing w:after="120" w:before="280"/>
      </w:pPr>
      <w:r>
        <w:rPr>
          <w:b/>
          <w:bCs/>
          <w:color w:val="0D1B2E"/>
          <w:sz w:val="24"/>
          <w:szCs w:val="24"/>
        </w:rPr>
        <w:t xml:space="preserve">Article 2. Statut et immatriculation du Prestataire</w:t>
      </w:r>
    </w:p>
    <w:p>
      <w:pPr>
        <w:spacing w:after="120" w:line="276"/>
        <w:jc w:val="both"/>
      </w:pPr>
      <w:r>
        <w:t xml:space="preserve">Le Prestataire déclare exercer son activité à titre indépendant et être régulièrement immatriculé sous le numéro [SIREN / SIRET], au titre du statut mentionné en tête des présentes.</w:t>
      </w:r>
    </w:p>
    <w:p>
      <w:pPr>
        <w:spacing w:after="120" w:line="276"/>
        <w:jc w:val="both"/>
      </w:pPr>
      <w:r>
        <w:t xml:space="preserve">Le Prestataire déclare être à jour de ses obligations déclaratives, fiscales et sociales, et s'engage à le demeurer pendant toute la durée de la mission.</w:t>
      </w:r>
    </w:p>
    <w:p>
      <w:pPr>
        <w:spacing w:after="120" w:line="276"/>
        <w:jc w:val="both"/>
      </w:pPr>
      <w:r>
        <w:t xml:space="preserve">Lorsque le montant total de la mission atteint ou dépasse cinq mille (5 000) euros hors taxes, le Prestataire remet au Client, à la conclusion du contrat puis tous les six (6) mois jusqu'à la fin de la mission, une attestation de vigilance délivrée par l'organisme de recouvrement compétent, conformément aux articles L. 8222-1 et suivants du Code du travail.</w:t>
      </w:r>
    </w:p>
    <w:p>
      <w:pPr>
        <w:spacing w:after="120" w:line="276"/>
        <w:jc w:val="both"/>
      </w:pPr>
      <w:r>
        <w:t xml:space="preserve">Le Prestataire déclare être titulaire des assurances requises par la nature de son activité, notamment une assurance de responsabilité civile professionnelle couvrant les conséquences pécuniaires de sa responsabilité. Il en justifie sur simple demande du Client.</w:t>
      </w:r>
    </w:p>
    <w:p>
      <w:pPr>
        <w:spacing w:after="120" w:line="276"/>
        <w:jc w:val="both"/>
      </w:pPr>
      <w:r>
        <w:t xml:space="preserve">Le Prestataire fait son affaire personnelle du paiement de ses cotisations sociales et de ses impôts et taxes. Il garantit le Client contre toute réclamation qui résulterait du non-respect de ses obligations légales et réglementaires.</w:t>
      </w:r>
    </w:p>
    <w:p>
      <w:pPr>
        <w:pStyle w:val="Heading1"/>
        <w:spacing w:after="120" w:before="280"/>
      </w:pPr>
      <w:r>
        <w:rPr>
          <w:b/>
          <w:bCs/>
          <w:color w:val="0D1B2E"/>
          <w:sz w:val="24"/>
          <w:szCs w:val="24"/>
        </w:rPr>
        <w:t xml:space="preserve">Article 3. Nature de l'obligation et livrables</w:t>
      </w:r>
    </w:p>
    <w:p>
      <w:pPr>
        <w:spacing w:after="120" w:line="276"/>
        <w:jc w:val="both"/>
      </w:pPr>
      <w:r>
        <w:t xml:space="preserve">Au titre de la présente mission, le Prestataire est tenu d'une obligation de [moyens / résultat], selon la nature des prestations concernées.</w:t>
      </w:r>
    </w:p>
    <w:p>
      <w:pPr>
        <w:spacing w:after="120" w:line="276"/>
        <w:jc w:val="both"/>
      </w:pPr>
      <w:r>
        <w:t xml:space="preserve">Lorsque le Prestataire est tenu d'une obligation de moyens, il s'engage à mettre en œuvre toute la diligence, la compétence et le soin qu'exige l'état de l'art de sa profession, sans garantir un résultat déterminé.</w:t>
      </w:r>
    </w:p>
    <w:p>
      <w:pPr>
        <w:spacing w:after="120" w:line="276"/>
        <w:jc w:val="both"/>
      </w:pPr>
      <w:r>
        <w:t xml:space="preserve">Lorsque le Prestataire est tenu d'une obligation de résultat, il s'engage à livrer les livrables conformes aux spécifications convenues, sauf survenance d'une cause étrangère qui ne peut lui être imputée.</w:t>
      </w:r>
    </w:p>
    <w:p>
      <w:pPr>
        <w:spacing w:after="120" w:line="276"/>
        <w:jc w:val="both"/>
      </w:pPr>
      <w:r>
        <w:t xml:space="preserve">Les livrables attendus sont les suivants : [liste des livrables]. Chaque livrable est réputé conforme s'il répond aux critères de réception suivants : [critères de réception].</w:t>
      </w:r>
    </w:p>
    <w:p>
      <w:pPr>
        <w:spacing w:after="120" w:line="276"/>
        <w:jc w:val="both"/>
      </w:pPr>
      <w:r>
        <w:t xml:space="preserve">Le Client dispose d'un délai de [X] jours à compter de la mise à disposition de chaque livrable pour formuler ses observations par écrit. À défaut d'observations dans ce délai, le livrable est réputé réceptionné sans réserve.</w:t>
      </w:r>
    </w:p>
    <w:p>
      <w:pPr>
        <w:spacing w:after="120" w:line="276"/>
        <w:jc w:val="both"/>
      </w:pPr>
      <w:r>
        <w:t xml:space="preserve">En cas de réserves, le Prestataire dispose d'un délai de [X] jours pour procéder aux corrections nécessaires, à l'issue duquel une nouvelle procédure de réception s'applique dans les mêmes conditions.</w:t>
      </w:r>
    </w:p>
    <w:p>
      <w:pPr>
        <w:pStyle w:val="Heading1"/>
        <w:spacing w:after="120" w:before="280"/>
      </w:pPr>
      <w:r>
        <w:rPr>
          <w:b/>
          <w:bCs/>
          <w:color w:val="0D1B2E"/>
          <w:sz w:val="24"/>
          <w:szCs w:val="24"/>
        </w:rPr>
        <w:t xml:space="preserve">Article 4. Autonomie du Prestataire</w:t>
      </w:r>
    </w:p>
    <w:p>
      <w:pPr>
        <w:spacing w:after="120" w:line="276"/>
        <w:jc w:val="both"/>
      </w:pPr>
      <w:r>
        <w:t xml:space="preserve">Le Prestataire exécute la mission en toute indépendance et sous sa seule responsabilité. Il organise librement son travail, détermine ses méthodes, ses horaires et son lieu d'exécution, sous la seule réserve du respect des délais et des livrables convenus.</w:t>
      </w:r>
    </w:p>
    <w:p>
      <w:pPr>
        <w:spacing w:after="120" w:line="276"/>
        <w:jc w:val="both"/>
      </w:pPr>
      <w:r>
        <w:t xml:space="preserve">Le Prestataire n'est soumis à aucun lien de subordination à l'égard du Client. Il ne reçoit de ce dernier ni ordre ni directive de nature hiérarchique, mais seulement les informations et instructions fonctionnelles nécessaires à la bonne exécution de la mission.</w:t>
      </w:r>
    </w:p>
    <w:p>
      <w:pPr>
        <w:spacing w:after="120" w:line="276"/>
        <w:jc w:val="both"/>
      </w:pPr>
      <w:r>
        <w:t xml:space="preserve">Le Prestataire conserve la liberté d'exercer son activité pour d'autres clients et n'est tenu à aucune exclusivité, sauf stipulation contraire expresse figurant à l'Annexe [numéro].</w:t>
      </w:r>
    </w:p>
    <w:p>
      <w:pPr>
        <w:spacing w:after="120" w:line="276"/>
        <w:jc w:val="both"/>
      </w:pPr>
      <w:r>
        <w:t xml:space="preserve">Le Prestataire n'est pas intégré aux effectifs du Client, ne bénéficie d'aucun avantage réservé aux salariés et n'est pas soumis au règlement intérieur du Client, sous réserve du respect des consignes de sécurité applicables sur les sites où il intervient.</w:t>
      </w:r>
    </w:p>
    <w:p>
      <w:pPr>
        <w:spacing w:after="120" w:line="276"/>
        <w:jc w:val="both"/>
      </w:pPr>
      <w:r>
        <w:t xml:space="preserve">Le Prestataire peut, sous sa responsabilité et après information du Client, recourir à des collaborateurs ou sous-traitants pour l'exécution de la mission, à condition de leur imposer des obligations équivalentes à celles du présent contrat.</w:t>
      </w:r>
    </w:p>
    <w:p>
      <w:pPr>
        <w:pStyle w:val="Heading1"/>
        <w:spacing w:after="120" w:before="280"/>
      </w:pPr>
      <w:r>
        <w:rPr>
          <w:b/>
          <w:bCs/>
          <w:color w:val="0D1B2E"/>
          <w:sz w:val="24"/>
          <w:szCs w:val="24"/>
        </w:rPr>
        <w:t xml:space="preserve">Article 5. Prix, facturation et délais de paiement</w:t>
      </w:r>
    </w:p>
    <w:p>
      <w:pPr>
        <w:spacing w:after="120" w:line="276"/>
        <w:jc w:val="both"/>
      </w:pPr>
      <w:r>
        <w:t xml:space="preserve">En contrepartie de la mission, le Client verse au Prestataire une rémunération déterminée selon l'une des modalités suivantes, cochée à l'Annexe [numéro] ou précisée ci-après :</w:t>
      </w:r>
    </w:p>
    <w:p>
      <w:pPr>
        <w:spacing w:after="120" w:line="276"/>
        <w:jc w:val="both"/>
      </w:pPr>
      <w:r>
        <w:t xml:space="preserve">(a) Au forfait : un prix global et forfaitaire de [montant] euros hors taxes, couvrant l'intégralité des prestations et livrables décrits à l'article 1.</w:t>
      </w:r>
    </w:p>
    <w:p>
      <w:pPr>
        <w:spacing w:after="120" w:line="276"/>
        <w:jc w:val="both"/>
      </w:pPr>
      <w:r>
        <w:t xml:space="preserve">(b) En régie : un prix unitaire de [montant] euros hors taxes par [jour / demi-journée / heure], dans la limite d'un plafond de [X] jours, tout dépassement devant faire l'objet d'un accord écrit préalable.</w:t>
      </w:r>
    </w:p>
    <w:p>
      <w:pPr>
        <w:spacing w:after="120" w:line="276"/>
        <w:jc w:val="both"/>
      </w:pPr>
      <w:r>
        <w:t xml:space="preserve">Le prix s'entend hors taxes, la taxe sur la valeur ajoutée étant, le cas échéant, ajoutée au taux en vigueur. Les frais de déplacement, d'hébergement et de restauration engagés à la demande du Client sont remboursés sur justificatifs, après accord préalable.</w:t>
      </w:r>
    </w:p>
    <w:p>
      <w:pPr>
        <w:spacing w:after="120" w:line="276"/>
        <w:jc w:val="both"/>
      </w:pPr>
      <w:r>
        <w:t xml:space="preserve">La facturation est établie selon l'échéancier suivant : [échéancier, par exemple : acompte de [X] % à la signature, solde à la réception des livrables]. Chaque facture comporte les mentions obligatoires prévues par l'article L. 441-9 du Code de commerce.</w:t>
      </w:r>
    </w:p>
    <w:p>
      <w:pPr>
        <w:spacing w:after="120" w:line="276"/>
        <w:jc w:val="both"/>
      </w:pPr>
      <w:r>
        <w:t xml:space="preserve">Les factures sont payables dans un délai de [X] jours à compter de leur date d'émission, sans que ce délai puisse excéder soixante (60) jours, ou quarante-cinq (45) jours fin de mois lorsque les Parties le stipulent expressément, conformément à l'article L. 441-10 du Code de commerce.</w:t>
      </w:r>
    </w:p>
    <w:p>
      <w:pPr>
        <w:spacing w:after="120" w:line="276"/>
        <w:jc w:val="both"/>
      </w:pPr>
      <w:r>
        <w:t xml:space="preserve">Tout retard de paiement entraîne de plein droit, sans mise en demeure préalable, l'application de pénalités de retard calculées au taux de [taux, au moins égal à trois fois le taux d'intérêt légal], ainsi que le versement d'une indemnité forfaitaire pour frais de recouvrement de quarante (40) euros, sans préjudice de la réparation du préjudice complémentaire justifié.</w:t>
      </w:r>
    </w:p>
    <w:p>
      <w:pPr>
        <w:spacing w:after="120" w:line="276"/>
        <w:jc w:val="both"/>
      </w:pPr>
      <w:r>
        <w:t xml:space="preserve">Le paiement du solde est conditionné à la réception sans réserve des livrables. Le Prestataire se réserve le droit de suspendre l'exécution de la mission, après mise en demeure restée sans effet pendant [X] jours, en cas de défaut de paiement d'une facture échue.</w:t>
      </w:r>
    </w:p>
    <w:p>
      <w:pPr>
        <w:pStyle w:val="Heading1"/>
        <w:spacing w:after="120" w:before="280"/>
      </w:pPr>
      <w:r>
        <w:rPr>
          <w:b/>
          <w:bCs/>
          <w:color w:val="0D1B2E"/>
          <w:sz w:val="24"/>
          <w:szCs w:val="24"/>
        </w:rPr>
        <w:t xml:space="preserve">Article 6. Propriété intellectuelle</w:t>
      </w:r>
    </w:p>
    <w:p>
      <w:pPr>
        <w:spacing w:after="120" w:line="276"/>
        <w:jc w:val="both"/>
      </w:pPr>
      <w:r>
        <w:t xml:space="preserve">Chaque Partie demeure seule titulaire des droits de propriété intellectuelle et des connaissances, méthodes, outils et éléments préexistants qu'elle détenait antérieurement à la mission ou qu'elle développe indépendamment de celle-ci (le « Patrimoine antérieur »).</w:t>
      </w:r>
    </w:p>
    <w:p>
      <w:pPr>
        <w:spacing w:after="120" w:line="276"/>
        <w:jc w:val="both"/>
      </w:pPr>
      <w:r>
        <w:t xml:space="preserve">Le Prestataire conserve la propriété de son Patrimoine antérieur. Lorsque des éléments de ce Patrimoine antérieur sont incorporés aux livrables, le Prestataire concède au Client une licence d'utilisation non exclusive, pour la durée et l'étendue nécessaires à l'exploitation normale des livrables.</w:t>
      </w:r>
    </w:p>
    <w:p>
      <w:pPr>
        <w:spacing w:after="120" w:line="276"/>
        <w:jc w:val="both"/>
      </w:pPr>
      <w:r>
        <w:t xml:space="preserve">Sous réserve du paiement intégral du prix, le Prestataire cède au Client, à titre exclusif, l'ensemble des droits patrimoniaux d'auteur portant sur les livrables originaux réalisés dans le cadre de la mission, à savoir les droits de reproduction, de représentation, d'adaptation, de modification, de traduction et de distribution.</w:t>
      </w:r>
    </w:p>
    <w:p>
      <w:pPr>
        <w:spacing w:after="120" w:line="276"/>
        <w:jc w:val="both"/>
      </w:pPr>
      <w:r>
        <w:t xml:space="preserve">La cession est consentie pour la durée légale de protection des droits d'auteur, pour le monde entier, et pour les modes d'exploitation suivants : [préciser les supports et destinations, par exemple : tous supports numériques et imprimés, à des fins internes et commerciales], conformément à l'article L. 131-3 du Code de la propriété intellectuelle.</w:t>
      </w:r>
    </w:p>
    <w:p>
      <w:pPr>
        <w:spacing w:after="120" w:line="276"/>
        <w:jc w:val="both"/>
      </w:pPr>
      <w:r>
        <w:t xml:space="preserve">La cession ne porte que sur les œuvres identifiées et réalisées au titre du présent contrat, à l'exclusion de toute cession globale d'œuvres futures prohibée par l'article L. 131-1 du Code de la propriété intellectuelle.</w:t>
      </w:r>
    </w:p>
    <w:p>
      <w:pPr>
        <w:spacing w:after="120" w:line="276"/>
        <w:jc w:val="both"/>
      </w:pPr>
      <w:r>
        <w:t xml:space="preserve">Le Prestataire garantit que les livrables sont originaux, qu'il détient l'ensemble des droits cédés et que ceux-ci sont libres de tout droit de tiers. Il garantit le Client contre toute action en contrefaçon relative aux livrables.</w:t>
      </w:r>
    </w:p>
    <w:p>
      <w:pPr>
        <w:spacing w:after="120" w:line="276"/>
        <w:jc w:val="both"/>
      </w:pPr>
      <w:r>
        <w:t xml:space="preserve">Le droit moral de l'auteur reste incessible. Le Client s'engage à respecter le droit à la paternité selon les modalités convenues entre les Parties.</w:t>
      </w:r>
    </w:p>
    <w:p>
      <w:pPr>
        <w:pStyle w:val="Heading1"/>
        <w:spacing w:after="120" w:before="280"/>
      </w:pPr>
      <w:r>
        <w:rPr>
          <w:b/>
          <w:bCs/>
          <w:color w:val="0D1B2E"/>
          <w:sz w:val="24"/>
          <w:szCs w:val="24"/>
        </w:rPr>
        <w:t xml:space="preserve">Article 7. Confidentialité</w:t>
      </w:r>
    </w:p>
    <w:p>
      <w:pPr>
        <w:spacing w:after="120" w:line="276"/>
        <w:jc w:val="both"/>
      </w:pPr>
      <w:r>
        <w:t xml:space="preserve">Chaque Partie s'engage à considérer comme confidentielles toutes les informations, de quelque nature qu'elles soient, dont elle a connaissance à l'occasion de l'exécution du contrat, notamment les informations techniques, commerciales, financières, stratégiques et relatives à la clientèle de l'autre Partie.</w:t>
      </w:r>
    </w:p>
    <w:p>
      <w:pPr>
        <w:spacing w:after="120" w:line="276"/>
        <w:jc w:val="both"/>
      </w:pPr>
      <w:r>
        <w:t xml:space="preserve">La Partie réceptrice s'interdit de divulguer ces informations à des tiers et de les utiliser à d'autres fins que l'exécution de la mission, sans l'accord écrit préalable de la Partie émettrice.</w:t>
      </w:r>
    </w:p>
    <w:p>
      <w:pPr>
        <w:spacing w:after="120" w:line="276"/>
        <w:jc w:val="both"/>
      </w:pPr>
      <w:r>
        <w:t xml:space="preserve">Ne sont pas couvertes par cette obligation les informations qui sont dans le domaine public sans faute de la Partie réceptrice, celles régulièrement obtenues de tiers, ou celles dont la divulgation est imposée par une disposition légale ou une décision de justice.</w:t>
      </w:r>
    </w:p>
    <w:p>
      <w:pPr>
        <w:spacing w:after="120" w:line="276"/>
        <w:jc w:val="both"/>
      </w:pPr>
      <w:r>
        <w:t xml:space="preserve">Cette obligation de confidentialité, adossée à la protection du secret des affaires prévue aux articles L. 151-1 et suivants du Code de commerce, demeure en vigueur pendant toute la durée du contrat et pendant [X] ans après son terme, quelle qu'en soit la cause.</w:t>
      </w:r>
    </w:p>
    <w:p>
      <w:pPr>
        <w:spacing w:after="120" w:line="276"/>
        <w:jc w:val="both"/>
      </w:pPr>
      <w:r>
        <w:t xml:space="preserve">À la fin de la mission, chaque Partie restitue ou détruit, au choix de la Partie émettrice, l'ensemble des supports contenant des informations confidentielles.</w:t>
      </w:r>
    </w:p>
    <w:p>
      <w:pPr>
        <w:pStyle w:val="Heading1"/>
        <w:spacing w:after="120" w:before="280"/>
      </w:pPr>
      <w:r>
        <w:rPr>
          <w:b/>
          <w:bCs/>
          <w:color w:val="0D1B2E"/>
          <w:sz w:val="24"/>
          <w:szCs w:val="24"/>
        </w:rPr>
        <w:t xml:space="preserve">Article 8. Protection des données à caractère personnel</w:t>
      </w:r>
    </w:p>
    <w:p>
      <w:pPr>
        <w:spacing w:after="120" w:line="276"/>
        <w:jc w:val="both"/>
      </w:pPr>
      <w:r>
        <w:t xml:space="preserve">Chaque Partie s'engage à respecter la réglementation applicable en matière de protection des données à caractère personnel, notamment le Règlement (UE) 2016/679 (RGPD) et la loi n° 78-17 du 6 janvier 1978 modifiée.</w:t>
      </w:r>
    </w:p>
    <w:p>
      <w:pPr>
        <w:spacing w:after="120" w:line="276"/>
        <w:jc w:val="both"/>
      </w:pPr>
      <w:r>
        <w:t xml:space="preserve">Lorsque, dans le cadre de la mission, le Prestataire est amené à traiter des données à caractère personnel pour le compte du Client, il agit en qualité de sous-traitant au sens de l'article 28 du RGPD. Les Parties concluent alors un accord de sous-traitance dédié, figurant à l'Annexe [numéro], précisant l'objet, la durée, la nature et les finalités du traitement, ainsi que les obligations et garanties du Prestataire.</w:t>
      </w:r>
    </w:p>
    <w:p>
      <w:pPr>
        <w:spacing w:after="120" w:line="276"/>
        <w:jc w:val="both"/>
      </w:pPr>
      <w:r>
        <w:t xml:space="preserve">Le Prestataire ne traite les données que sur instruction documentée du Client, met en œuvre les mesures techniques et organisationnelles appropriées, garantit la confidentialité des personnes autorisées à traiter les données et assiste le Client dans le respect de ses propres obligations.</w:t>
      </w:r>
    </w:p>
    <w:p>
      <w:pPr>
        <w:spacing w:after="120" w:line="276"/>
        <w:jc w:val="both"/>
      </w:pPr>
      <w:r>
        <w:t xml:space="preserve">En l'absence de traitement de données à caractère personnel pour le compte du Client, le présent article ne trouve pas à s'appliquer, sans préjudice de l'obligation de confidentialité prévue à l'article 7.</w:t>
      </w:r>
    </w:p>
    <w:p>
      <w:pPr>
        <w:pStyle w:val="Heading1"/>
        <w:spacing w:after="120" w:before="280"/>
      </w:pPr>
      <w:r>
        <w:rPr>
          <w:b/>
          <w:bCs/>
          <w:color w:val="0D1B2E"/>
          <w:sz w:val="24"/>
          <w:szCs w:val="24"/>
        </w:rPr>
        <w:t xml:space="preserve">Article 9. Responsabilité</w:t>
      </w:r>
    </w:p>
    <w:p>
      <w:pPr>
        <w:spacing w:after="120" w:line="276"/>
        <w:jc w:val="both"/>
      </w:pPr>
      <w:r>
        <w:t xml:space="preserve">Le Prestataire est responsable, dans les conditions du droit commun, des dommages directs et prouvés causés au Client par un manquement à ses obligations contractuelles, conformément à l'article 1231-1 du Code civil.</w:t>
      </w:r>
    </w:p>
    <w:p>
      <w:pPr>
        <w:spacing w:after="120" w:line="276"/>
        <w:jc w:val="both"/>
      </w:pPr>
      <w:r>
        <w:t xml:space="preserve">La responsabilité totale du Prestataire, tous préjudices et toutes causes confondus, est limitée au montant total hors taxes des sommes effectivement versées par le Client au titre de la mission au cours des [douze (12)] mois précédant le fait générateur du dommage.</w:t>
      </w:r>
    </w:p>
    <w:p>
      <w:pPr>
        <w:spacing w:after="120" w:line="276"/>
        <w:jc w:val="both"/>
      </w:pPr>
      <w:r>
        <w:t xml:space="preserve">Le Prestataire n'est pas responsable des dommages indirects ou immatériels, tels que la perte de chiffre d'affaires, de bénéfice, de clientèle, de données ou d'image.</w:t>
      </w:r>
    </w:p>
    <w:p>
      <w:pPr>
        <w:spacing w:after="120" w:line="276"/>
        <w:jc w:val="both"/>
      </w:pPr>
      <w:r>
        <w:t xml:space="preserve">Les limitations et exclusions de responsabilité prévues au présent article ne s'appliquent ni en cas de faute lourde ou dolosive, ni en cas de manquement à une obligation essentielle de nature à priver le contrat de sa substance, ni en cas de dommage corporel ou d'atteinte aux droits de propriété intellectuelle de tiers.</w:t>
      </w:r>
    </w:p>
    <w:p>
      <w:pPr>
        <w:spacing w:after="120" w:line="276"/>
        <w:jc w:val="both"/>
      </w:pPr>
      <w:r>
        <w:t xml:space="preserve">Le Client fournit au Prestataire, en temps utile, l'ensemble des informations, accès et moyens nécessaires à l'exécution de la mission. Le Prestataire est déchargé de toute responsabilité pour les retards ou défauts imputables à une carence du Client.</w:t>
      </w:r>
    </w:p>
    <w:p>
      <w:pPr>
        <w:pStyle w:val="Heading1"/>
        <w:spacing w:after="120" w:before="280"/>
      </w:pPr>
      <w:r>
        <w:rPr>
          <w:b/>
          <w:bCs/>
          <w:color w:val="0D1B2E"/>
          <w:sz w:val="24"/>
          <w:szCs w:val="24"/>
        </w:rPr>
        <w:t xml:space="preserve">Article 10. Durée, renouvellement et non-sollicitation</w:t>
      </w:r>
    </w:p>
    <w:p>
      <w:pPr>
        <w:spacing w:after="120" w:line="276"/>
        <w:jc w:val="both"/>
      </w:pPr>
      <w:r>
        <w:t xml:space="preserve">Le présent contrat prend effet à compter du [date] et est conclu pour une durée [déterminée de [X] mois / correspondant à la réalisation de la mission], sous réserve des cas de résiliation anticipée prévus à l'article 11.</w:t>
      </w:r>
    </w:p>
    <w:p>
      <w:pPr>
        <w:spacing w:after="120" w:line="276"/>
        <w:jc w:val="both"/>
      </w:pPr>
      <w:r>
        <w:t xml:space="preserve">Pour les missions à exécution successive, le contrat peut être renouvelé par accord écrit des Parties pour des périodes de [durée], chaque Partie pouvant s'opposer au renouvellement moyennant un préavis de [X] jours notifié par écrit.</w:t>
      </w:r>
    </w:p>
    <w:p>
      <w:pPr>
        <w:spacing w:after="120" w:line="276"/>
        <w:jc w:val="both"/>
      </w:pPr>
      <w:r>
        <w:t xml:space="preserve">Pendant toute la durée du contrat et pendant [douze (12)] mois après son terme, chaque Partie s'interdit de solliciter, de débaucher ou d'embaucher, directement ou indirectement, tout collaborateur de l'autre Partie ayant participé à la mission, sans l'accord écrit préalable de cette dernière.</w:t>
      </w:r>
    </w:p>
    <w:p>
      <w:pPr>
        <w:spacing w:after="120" w:line="276"/>
        <w:jc w:val="both"/>
      </w:pPr>
      <w:r>
        <w:t xml:space="preserve">En cas de manquement à l'obligation de non-sollicitation, la Partie défaillante verse à l'autre une indemnité forfaitaire égale à [montant ou : douze (12) mois de la rémunération brute du collaborateur concerné], sans préjudice de tous autres dommages et intérêts.</w:t>
      </w:r>
    </w:p>
    <w:p>
      <w:pPr>
        <w:pStyle w:val="Heading1"/>
        <w:spacing w:after="120" w:before="280"/>
      </w:pPr>
      <w:r>
        <w:rPr>
          <w:b/>
          <w:bCs/>
          <w:color w:val="0D1B2E"/>
          <w:sz w:val="24"/>
          <w:szCs w:val="24"/>
        </w:rPr>
        <w:t xml:space="preserve">Article 11. Résiliation</w:t>
      </w:r>
    </w:p>
    <w:p>
      <w:pPr>
        <w:spacing w:after="120" w:line="276"/>
        <w:jc w:val="both"/>
      </w:pPr>
      <w:r>
        <w:t xml:space="preserve">En cas de manquement grave de l'une des Parties à l'une de ses obligations, l'autre Partie peut résilier le contrat de plein droit, après mise en demeure adressée par lettre recommandée avec accusé de réception restée sans effet pendant un délai de [X] jours, sans préjudice de tous dommages et intérêts.</w:t>
      </w:r>
    </w:p>
    <w:p>
      <w:pPr>
        <w:spacing w:after="120" w:line="276"/>
        <w:jc w:val="both"/>
      </w:pPr>
      <w:r>
        <w:t xml:space="preserve">Chaque Partie peut également résilier le contrat pour convenance, moyennant un préavis de [X] jours notifié par écrit. Dans ce cas, le Prestataire est rémunéré des prestations régulièrement exécutées et des travaux en cours à la date d'effet de la résiliation.</w:t>
      </w:r>
    </w:p>
    <w:p>
      <w:pPr>
        <w:spacing w:after="120" w:line="276"/>
        <w:jc w:val="both"/>
      </w:pPr>
      <w:r>
        <w:t xml:space="preserve">La résiliation entraîne, à la charge de chaque Partie, la restitution des éléments, documents et matériels confiés par l'autre, ainsi que la remise des travaux et livrables déjà réalisés et payés.</w:t>
      </w:r>
    </w:p>
    <w:p>
      <w:pPr>
        <w:spacing w:after="120" w:line="276"/>
        <w:jc w:val="both"/>
      </w:pPr>
      <w:r>
        <w:t xml:space="preserve">Le Prestataire assure, sur demande du Client et à des conditions à convenir, une réversibilité ordonnée permettant la reprise de la mission par le Client ou un tiers désigné.</w:t>
      </w:r>
    </w:p>
    <w:p>
      <w:pPr>
        <w:spacing w:after="120" w:line="276"/>
        <w:jc w:val="both"/>
      </w:pPr>
      <w:r>
        <w:t xml:space="preserve">Les stipulations relatives à la propriété intellectuelle, à la confidentialité, à la protection des données et à la responsabilité survivent à la fin du contrat, pour la durée qui leur est propre.</w:t>
      </w:r>
    </w:p>
    <w:p>
      <w:pPr>
        <w:pStyle w:val="Heading1"/>
        <w:spacing w:after="120" w:before="280"/>
      </w:pPr>
      <w:r>
        <w:rPr>
          <w:b/>
          <w:bCs/>
          <w:color w:val="0D1B2E"/>
          <w:sz w:val="24"/>
          <w:szCs w:val="24"/>
        </w:rPr>
        <w:t xml:space="preserve">Article 12. Dispositions générales, droit applicable et litiges</w:t>
      </w:r>
    </w:p>
    <w:p>
      <w:pPr>
        <w:spacing w:after="120" w:line="276"/>
        <w:jc w:val="both"/>
      </w:pPr>
      <w:r>
        <w:t xml:space="preserve">Le présent contrat, y compris ses annexes, exprime l'intégralité de l'accord des Parties et annule tout engagement ou correspondance antérieurs portant sur le même objet. Toute modification fait l'objet d'un avenant écrit et signé des deux Parties.</w:t>
      </w:r>
    </w:p>
    <w:p>
      <w:pPr>
        <w:spacing w:after="120" w:line="276"/>
        <w:jc w:val="both"/>
      </w:pPr>
      <w:r>
        <w:t xml:space="preserve">Le fait pour une Partie de ne pas se prévaloir d'un manquement de l'autre à l'une de ses obligations ne saurait être interprété comme une renonciation à cette obligation pour l'avenir.</w:t>
      </w:r>
    </w:p>
    <w:p>
      <w:pPr>
        <w:spacing w:after="120" w:line="276"/>
        <w:jc w:val="both"/>
      </w:pPr>
      <w:r>
        <w:t xml:space="preserve">Si l'une des stipulations du contrat est déclarée nulle ou inapplicable, les autres stipulations conservent leur pleine force et effet, les Parties s'engageant à la remplacer par une stipulation valable d'effet équivalent.</w:t>
      </w:r>
    </w:p>
    <w:p>
      <w:pPr>
        <w:spacing w:after="120" w:line="276"/>
        <w:jc w:val="both"/>
      </w:pPr>
      <w:r>
        <w:t xml:space="preserve">Aucune Partie ne peut céder le présent contrat, en tout ou partie, sans l'accord écrit préalable de l'autre Partie.</w:t>
      </w:r>
    </w:p>
    <w:p>
      <w:pPr>
        <w:spacing w:after="120" w:line="276"/>
        <w:jc w:val="both"/>
      </w:pPr>
      <w:r>
        <w:t xml:space="preserve">Le présent contrat est soumis au droit français.</w:t>
      </w:r>
    </w:p>
    <w:p>
      <w:pPr>
        <w:spacing w:after="120" w:line="276"/>
        <w:jc w:val="both"/>
      </w:pPr>
      <w:r>
        <w:t xml:space="preserve">En cas de différend relatif à la formation, l'interprétation, l'exécution ou la rupture du contrat, les Parties s'efforcent de rechercher une solution amiable dans un délai de [X] jours à compter de la notification du différend par l'une à l'autre.</w:t>
      </w:r>
    </w:p>
    <w:p>
      <w:pPr>
        <w:spacing w:after="120" w:line="276"/>
        <w:jc w:val="both"/>
      </w:pPr>
      <w:r>
        <w:t xml:space="preserve">À défaut de résolution amiable, la compétence juridictionnelle est déterminée comme suit. Lorsque les deux Parties ont contracté en qualité de commerçant, tout litige relève de la compétence exclusive du Tribunal de commerce de [ville], conformément à l'article 48 du Code de procédure civile. À défaut, la compétence est déterminée selon les règles de droit commun (articles 42 et suivants du Code de procédure civile), soit en principe la juridiction du lieu où demeure le défendeur.</w:t>
      </w:r>
    </w:p>
    <w:p>
      <w:pPr>
        <w:spacing w:before="400"/>
      </w:pPr>
    </w:p>
    <w:p>
      <w:pPr>
        <w:spacing w:after="120" w:line="276"/>
        <w:jc w:val="both"/>
      </w:pPr>
      <w:r>
        <w:t xml:space="preserve">Fait à [ville], le [date], en deux (2) exemplaires originaux, un pour chaque Partie, chaque page étant paraphée et la dernière signée précédée de la mention manuscrite « Lu et approuvé ».</w:t>
      </w:r>
    </w:p>
    <w:p>
      <w:pPr>
        <w:spacing w:after="120" w:line="276"/>
        <w:jc w:val="both"/>
      </w:pPr>
      <w:r>
        <w:t xml:space="preserve">Le Client : [Nom, Prénom, qualité, signature et cachet]</w:t>
      </w:r>
    </w:p>
    <w:p>
      <w:pPr>
        <w:spacing w:after="120" w:line="276"/>
        <w:jc w:val="both"/>
      </w:pPr>
      <w:r>
        <w:t xml:space="preserve">Le Prestataire : [Nom, Prénom, signature]</w:t>
      </w:r>
    </w:p>
    <w:p>
      <w:pPr>
        <w:spacing w:after="120" w:line="276"/>
        <w:jc w:val="both"/>
      </w:pPr>
      <w:r>
        <w:t xml:space="preserve">Annexes :</w:t>
      </w:r>
    </w:p>
    <w:p>
      <w:pPr>
        <w:spacing w:after="120" w:line="276"/>
        <w:jc w:val="both"/>
      </w:pPr>
      <w:r>
        <w:t xml:space="preserve">Annexe 1 : Cahier des charges et description détaillée de la mission</w:t>
      </w:r>
    </w:p>
    <w:p>
      <w:pPr>
        <w:spacing w:after="120" w:line="276"/>
        <w:jc w:val="both"/>
      </w:pPr>
      <w:r>
        <w:t xml:space="preserve">Annexe 2 : Échéancier de facturation et modalités de prix</w:t>
      </w:r>
    </w:p>
    <w:p>
      <w:pPr>
        <w:spacing w:after="120" w:line="276"/>
        <w:jc w:val="both"/>
      </w:pPr>
      <w:r>
        <w:t xml:space="preserve">Annexe 3 : Accord de sous-traitance des données à caractère personnel (le cas échéant)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(MISSION DE FREELANCE)</dc:title>
  <dc:creator>Pactolane</dc:creator>
  <dc:description>Modele de contrat Pactolane, a adapter.</dc:description>
  <cp:lastModifiedBy>Un-named</cp:lastModifiedBy>
  <cp:revision>1</cp:revision>
  <dcterms:created xsi:type="dcterms:W3CDTF">2026-07-19T22:13:58.147Z</dcterms:created>
  <dcterms:modified xsi:type="dcterms:W3CDTF">2026-07-19T22:13:58.147Z</dcterms:modified>
</cp:coreProperties>
</file>

<file path=docProps/custom.xml><?xml version="1.0" encoding="utf-8"?>
<Properties xmlns="http://schemas.openxmlformats.org/officeDocument/2006/custom-properties" xmlns:vt="http://schemas.openxmlformats.org/officeDocument/2006/docPropsVTypes"/>
</file>