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CONSEIL</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[Nom de la société], [forme sociale, par exemple société par actions simplifiée] au capital de [montant] euros, dont le siège social est situé [adresse complète], immatriculée au Registre du commerce et des sociétés de [ville] sous le numéro [SIREN], représentée par [nom et prénom], agissant en qualité de [qualité, par exemple Président],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w:t>
      </w:r>
    </w:p>
    <w:p>
      <w:pPr>
        <w:spacing w:after="120" w:line="276"/>
        <w:jc w:val="both"/>
      </w:pPr>
      <w:r>
        <w:t xml:space="preserve">[Nom du prestataire ou de la société], [forme sociale ou statut, par exemple société à responsabilité limitée / entrepreneur individuel], au capital de [montant] euros, dont le siège social ou l'établissement est situé [adresse complète], immatriculé(e) au Registre du commerce et des sociétés de [ville] sous le numéro [SIREN], représenté(e) par [nom et prénom], agissant en qualité de [qualité], dûment habilité(e) aux fins des présentes,</w:t>
      </w:r>
    </w:p>
    <w:p>
      <w:pPr>
        <w:spacing w:after="120" w:line="276"/>
        <w:jc w:val="both"/>
      </w:pPr>
      <w:r>
        <w:t xml:space="preserve">Ci-après dénommé « le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ensemble les « Parties ».</w:t>
      </w:r>
    </w:p>
    <w:p>
      <w:pPr>
        <w:spacing w:after="120" w:line="276"/>
        <w:jc w:val="both"/>
      </w:pPr>
      <w:r>
        <w:t xml:space="preserve">IL A ÉTÉ PRÉALABLEMENT EXPOSÉ CE QUI SUIT :</w:t>
      </w:r>
    </w:p>
    <w:p>
      <w:pPr>
        <w:spacing w:after="120" w:line="276"/>
        <w:jc w:val="both"/>
      </w:pPr>
      <w:r>
        <w:t xml:space="preserve">Le Client exerce une activité de [description de l'activité du Client] et souhaite bénéficier d'une prestation de conseil portant sur [objet général de la mission, par exemple l'audit et l'optimisation de son organisation].</w:t>
      </w:r>
    </w:p>
    <w:p>
      <w:pPr>
        <w:spacing w:after="120" w:line="276"/>
        <w:jc w:val="both"/>
      </w:pPr>
      <w:r>
        <w:t xml:space="preserve">Le Prestataire exerce une activité de conseil dans le domaine de [domaine d'expertise] et déclare disposer des compétences, des moyens et, le cas échéant, des qualifications requises pour réaliser la mission décrite ci-après, en toute indépendance.</w:t>
      </w:r>
    </w:p>
    <w:p>
      <w:pPr>
        <w:spacing w:after="120" w:line="276"/>
        <w:jc w:val="both"/>
      </w:pPr>
      <w:r>
        <w:t xml:space="preserve">Les Parties se sont rapprochées et, après avoir échangé sur le périmètre, le calendrier et les conditions financières de la mission, ont arrêté les termes du présent contrat (ci-après le « Contrat »).</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Contrat, les termes ci-après, employés avec une majuscule, ont la signification suivante, qu'ils soient au singulier ou au pluriel :</w:t>
      </w:r>
    </w:p>
    <w:p>
      <w:pPr>
        <w:spacing w:after="120" w:line="276"/>
        <w:jc w:val="both"/>
      </w:pPr>
      <w:r>
        <w:t xml:space="preserve">(a) « Contrat » : le présent document, ses annexes et ses avenants éventuels.</w:t>
      </w:r>
    </w:p>
    <w:p>
      <w:pPr>
        <w:spacing w:after="120" w:line="276"/>
        <w:jc w:val="both"/>
      </w:pPr>
      <w:r>
        <w:t xml:space="preserve">(b) « Mission » : l'ensemble des prestations de conseil confiées par le Client au Prestataire et décrites à l'article 2 et en Annexe [1].</w:t>
      </w:r>
    </w:p>
    <w:p>
      <w:pPr>
        <w:spacing w:after="120" w:line="276"/>
        <w:jc w:val="both"/>
      </w:pPr>
      <w:r>
        <w:t xml:space="preserve">(c) « Livrables » : les rapports, analyses, recommandations, études, supports et documents que le Prestataire s'engage à remettre au Client au titre de la Mission.</w:t>
      </w:r>
    </w:p>
    <w:p>
      <w:pPr>
        <w:spacing w:after="120" w:line="276"/>
        <w:jc w:val="both"/>
      </w:pPr>
      <w:r>
        <w:t xml:space="preserve">(d) « Informations Confidentielles » : toute information définie comme telle à l'article 7.</w:t>
      </w:r>
    </w:p>
    <w:p>
      <w:pPr>
        <w:spacing w:after="120" w:line="276"/>
        <w:jc w:val="both"/>
      </w:pPr>
      <w:r>
        <w:t xml:space="preserve">(e) « Partie réceptrice » et « Partie émettrice » : respectivement la Partie qui reçoit et la Partie qui communique une Information Confidentielle.</w:t>
      </w:r>
    </w:p>
    <w:p>
      <w:pPr>
        <w:spacing w:after="120" w:line="276"/>
        <w:jc w:val="both"/>
      </w:pPr>
      <w:r>
        <w:t xml:space="preserve">(f) « Données à caractère personnel » : toute information se rapportant à une personne physique identifiée ou identifiable au sens du Règlement (UE) 2016/679.</w:t>
      </w:r>
    </w:p>
    <w:p>
      <w:pPr>
        <w:pStyle w:val="Heading1"/>
        <w:spacing w:after="120" w:before="280"/>
      </w:pPr>
      <w:r>
        <w:rPr>
          <w:b/>
          <w:bCs/>
          <w:color w:val="0D1B2E"/>
          <w:sz w:val="24"/>
          <w:szCs w:val="24"/>
        </w:rPr>
        <w:t xml:space="preserve">Article 2. Objet et périmètre de la Mission</w:t>
      </w:r>
    </w:p>
    <w:p>
      <w:pPr>
        <w:spacing w:after="120" w:line="276"/>
        <w:jc w:val="both"/>
      </w:pPr>
      <w:r>
        <w:t xml:space="preserve">2.1. Le Contrat a pour objet de définir les conditions dans lesquelles le Prestataire réalise, au profit du Client, une Mission de conseil portant sur [description précise de la mission].</w:t>
      </w:r>
    </w:p>
    <w:p>
      <w:pPr>
        <w:spacing w:after="120" w:line="276"/>
        <w:jc w:val="both"/>
      </w:pPr>
      <w:r>
        <w:t xml:space="preserve">2.2. La Mission comprend les prestations suivantes : [énumérer les prestations, par exemple (i) un diagnostic de l'existant, (ii) la formulation de recommandations, (iii) la remise d'un rapport final]. Le détail des prestations, des Livrables et du calendrier figure en Annexe [1], qui fait partie intégrante du Contrat.</w:t>
      </w:r>
    </w:p>
    <w:p>
      <w:pPr>
        <w:spacing w:after="120" w:line="276"/>
        <w:jc w:val="both"/>
      </w:pPr>
      <w:r>
        <w:t xml:space="preserve">2.3. Sont expressément exclues du périmètre de la Mission les prestations suivantes : [énumérer les exclusions, par exemple la mise en oeuvre opérationnelle des recommandations, le développement informatique, toute mission de représentation ou de négociation au nom du Client]. Toute prestation non décrite en Annexe [1] fait l'objet d'un avenant écrit préalable, précisant son périmètre, son délai et son prix.</w:t>
      </w:r>
    </w:p>
    <w:p>
      <w:pPr>
        <w:spacing w:after="120" w:line="276"/>
        <w:jc w:val="both"/>
      </w:pPr>
      <w:r>
        <w:t xml:space="preserve">2.4. Le périmètre défini au présent article détermine le prix, la durée et l'appréciation de la bonne exécution de la Mission.</w:t>
      </w:r>
    </w:p>
    <w:p>
      <w:pPr>
        <w:pStyle w:val="Heading1"/>
        <w:spacing w:after="120" w:before="280"/>
      </w:pPr>
      <w:r>
        <w:rPr>
          <w:b/>
          <w:bCs/>
          <w:color w:val="0D1B2E"/>
          <w:sz w:val="24"/>
          <w:szCs w:val="24"/>
        </w:rPr>
        <w:t xml:space="preserve">Article 3. Modalités d'exécution et nature de l'obligation</w:t>
      </w:r>
    </w:p>
    <w:p>
      <w:pPr>
        <w:spacing w:after="120" w:line="276"/>
        <w:jc w:val="both"/>
      </w:pPr>
      <w:r>
        <w:t xml:space="preserve">3.1. Le Prestataire exécute la Mission avec le soin, la compétence et la diligence attendus d'un professionnel de son domaine. Il tient le Client informé de l'avancement de la Mission selon la périodicité convenue en Annexe [1].</w:t>
      </w:r>
    </w:p>
    <w:p>
      <w:pPr>
        <w:spacing w:after="120" w:line="276"/>
        <w:jc w:val="both"/>
      </w:pPr>
      <w:r>
        <w:t xml:space="preserve">3.2. Sauf stipulation contraire expresse portée en Annexe [1] pour un Livrable déterminé, le Prestataire est tenu d'une obligation de moyens : il s'engage à mettre en oeuvre les diligences nécessaires à la réalisation de la Mission, sans garantir l'atteinte d'un résultat chiffré.</w:t>
      </w:r>
    </w:p>
    <w:p>
      <w:pPr>
        <w:spacing w:after="120" w:line="276"/>
        <w:jc w:val="both"/>
      </w:pPr>
      <w:r>
        <w:t xml:space="preserve">3.3. Le Prestataire alerte le Client, sans délai et par écrit, de toute difficulté ou de tout risque qu'il identifie et qui serait de nature à affecter l'exécution de la Mission ou à en compromettre les objectifs.</w:t>
      </w:r>
    </w:p>
    <w:p>
      <w:pPr>
        <w:spacing w:after="120" w:line="276"/>
        <w:jc w:val="both"/>
      </w:pPr>
      <w:r>
        <w:t xml:space="preserve">3.4. Les Livrables sont soumis à la validation du Client. Le Client dispose d'un délai de [dix (10)] jours ouvrés à compter de leur réception pour les accepter ou formuler par écrit ses observations motivées. À défaut d'observation dans ce délai, les Livrables sont réputés acceptés. En cas d'observations, le Prestataire dispose d'un délai raisonnable pour procéder aux ajustements nécessaires, dans les limites du périmètre défini à l'article 2.</w:t>
      </w:r>
    </w:p>
    <w:p>
      <w:pPr>
        <w:spacing w:after="120" w:line="276"/>
        <w:jc w:val="both"/>
      </w:pPr>
      <w:r>
        <w:t xml:space="preserve">3.5. Le Prestataire exécute la Mission par l'intermédiaire de [nom de l'intervenant / des intervenants], dont les compétences ont déterminé le choix du Client. Tout remplacement fait l'objet d'une information préalable du Client, le Prestataire garantissant un niveau de compétence équivalent.</w:t>
      </w:r>
    </w:p>
    <w:p>
      <w:pPr>
        <w:pStyle w:val="Heading1"/>
        <w:spacing w:after="120" w:before="280"/>
      </w:pPr>
      <w:r>
        <w:rPr>
          <w:b/>
          <w:bCs/>
          <w:color w:val="0D1B2E"/>
          <w:sz w:val="24"/>
          <w:szCs w:val="24"/>
        </w:rPr>
        <w:t xml:space="preserve">Article 4. Durée du Contrat</w:t>
      </w:r>
    </w:p>
    <w:p>
      <w:pPr>
        <w:spacing w:after="120" w:line="276"/>
        <w:jc w:val="both"/>
      </w:pPr>
      <w:r>
        <w:t xml:space="preserve">4.1. Le Contrat prend effet à sa date de signature par la dernière des Parties et se poursuit jusqu'à l'achèvement complet de la Mission et l'acceptation des Livrables, sans que sa durée puisse excéder [douze (12)] mois, sauf reconduction convenue dans les conditions de l'article 4.2.</w:t>
      </w:r>
    </w:p>
    <w:p>
      <w:pPr>
        <w:spacing w:after="120" w:line="276"/>
        <w:jc w:val="both"/>
      </w:pPr>
      <w:r>
        <w:t xml:space="preserve">4.2. Le Contrat peut être reconduit pour une ou plusieurs périodes de [six (6)] mois par accord écrit exprès des Parties conclu au plus tard [un (1)] mois avant le terme en cours. Il n'existe aucune reconduction tacite.</w:t>
      </w:r>
    </w:p>
    <w:p>
      <w:pPr>
        <w:spacing w:after="120" w:line="276"/>
        <w:jc w:val="both"/>
      </w:pPr>
      <w:r>
        <w:t xml:space="preserve">4.3. Les stipulations qui, par leur nature, ont vocation à survivre à la fin du Contrat, notamment celles relatives à la confidentialité, à la propriété intellectuelle, à la responsabilité, à la protection des données et au règlement des différends, demeurent en vigueur au-delà de son terme, pour la durée qui leur est propre.</w:t>
      </w:r>
    </w:p>
    <w:p>
      <w:pPr>
        <w:pStyle w:val="Heading1"/>
        <w:spacing w:after="120" w:before="280"/>
      </w:pPr>
      <w:r>
        <w:rPr>
          <w:b/>
          <w:bCs/>
          <w:color w:val="0D1B2E"/>
          <w:sz w:val="24"/>
          <w:szCs w:val="24"/>
        </w:rPr>
        <w:t xml:space="preserve">Article 5. Prix et modalités de paiement</w:t>
      </w:r>
    </w:p>
    <w:p>
      <w:pPr>
        <w:spacing w:after="120" w:line="276"/>
        <w:jc w:val="both"/>
      </w:pPr>
      <w:r>
        <w:t xml:space="preserve">5.1. En contrepartie de la Mission, le Client verse au Prestataire une rémunération de [montant] euros hors taxes, soit [montant] euros toutes taxes comprises au taux de TVA en vigueur. Cette rémunération se décompose, le cas échéant, entre les honoraires et les frais selon le détail figurant en Annexe [1].</w:t>
      </w:r>
    </w:p>
    <w:p>
      <w:pPr>
        <w:spacing w:after="120" w:line="276"/>
        <w:jc w:val="both"/>
      </w:pPr>
      <w:r>
        <w:t xml:space="preserve">5.2. La rémunération est réglée selon l'échéancier suivant : [décrire l'échéancier, par exemple (i) [30] % à la signature, (ii) [40] % à la remise du rapport intermédiaire, (iii) [30] % à l'acceptation du rapport final]. Chaque échéance donne lieu à l'émission d'une facture par le Prestataire.</w:t>
      </w:r>
    </w:p>
    <w:p>
      <w:pPr>
        <w:spacing w:after="120" w:line="276"/>
        <w:jc w:val="both"/>
      </w:pPr>
      <w:r>
        <w:t xml:space="preserve">5.3. Les frais et débours exposés par le Prestataire pour les besoins de la Mission sont refacturés au Client sur justificatifs, dans les limites et selon les modalités convenues en Annexe [1]. Tout déplacement ou frais exceptionnel est soumis à l'accord préalable du Client.</w:t>
      </w:r>
    </w:p>
    <w:p>
      <w:pPr>
        <w:spacing w:after="120" w:line="276"/>
        <w:jc w:val="both"/>
      </w:pPr>
      <w:r>
        <w:t xml:space="preserve">5.4. Les factures sont payables dans un délai de [trente (30)] jours à compter de leur date d'émission. Conformément à l'article L. 441-10 du Code de commerce, ce délai ne peut excéder soixante (60) jours à compter de la date d'émission de la facture, ou quarante-cinq (45) jours fin de mois si cette modalité est expressément stipulée.</w:t>
      </w:r>
    </w:p>
    <w:p>
      <w:pPr>
        <w:spacing w:after="120" w:line="276"/>
        <w:jc w:val="both"/>
      </w:pPr>
      <w:r>
        <w:t xml:space="preserve">5.5. Tout retard de paiement donne lieu, de plein droit et sans mise en demeure préalable, à l'application de pénalités de retard calculées au taux d'intérêt appliqué par la Banque centrale européenne à son opération de refinancement la plus récente, majoré de dix (10) points de pourcentage. Ce taux ne peut être inférieur à trois fois le taux d'intérêt légal.</w:t>
      </w:r>
    </w:p>
    <w:p>
      <w:pPr>
        <w:spacing w:after="120" w:line="276"/>
        <w:jc w:val="both"/>
      </w:pPr>
      <w:r>
        <w:t xml:space="preserve">5.6. Tout retard de paiement rend en outre exigible, de plein droit, une indemnité forfaitaire pour frais de recouvrement d'un montant de quarante (40) euros, conformément aux articles L. 441-10 et D. 441-5 du Code de commerce, sans préjudice d'une indemnisation complémentaire sur justification si les frais de recouvrement exposés sont supérieurs à ce montant.</w:t>
      </w:r>
    </w:p>
    <w:p>
      <w:pPr>
        <w:pStyle w:val="Heading1"/>
        <w:spacing w:after="120" w:before="280"/>
      </w:pPr>
      <w:r>
        <w:rPr>
          <w:b/>
          <w:bCs/>
          <w:color w:val="0D1B2E"/>
          <w:sz w:val="24"/>
          <w:szCs w:val="24"/>
        </w:rPr>
        <w:t xml:space="preserve">Article 6. Obligations du Client</w:t>
      </w:r>
    </w:p>
    <w:p>
      <w:pPr>
        <w:spacing w:after="120" w:line="276"/>
        <w:jc w:val="both"/>
      </w:pPr>
      <w:r>
        <w:t xml:space="preserve">6.1. Le Client coopère de bonne foi à la bonne exécution de la Mission. Il met à la disposition du Prestataire, en temps utile, l'ensemble des informations, documents et moyens nécessaires à sa réalisation.</w:t>
      </w:r>
    </w:p>
    <w:p>
      <w:pPr>
        <w:spacing w:after="120" w:line="276"/>
        <w:jc w:val="both"/>
      </w:pPr>
      <w:r>
        <w:t xml:space="preserve">6.2. Le Client désigne un interlocuteur unique, [nom et fonction], habilité à transmettre les informations, à répondre aux sollicitations du Prestataire et à valider les Livrables dans les délais prévus à l'article 3.4.</w:t>
      </w:r>
    </w:p>
    <w:p>
      <w:pPr>
        <w:spacing w:after="120" w:line="276"/>
        <w:jc w:val="both"/>
      </w:pPr>
      <w:r>
        <w:t xml:space="preserve">6.3. Le Client garantit l'exactitude et la complétude des informations qu'il communique. Le Prestataire ne saurait être tenu responsable des conséquences d'informations erronées, incomplètes ou transmises tardivement par le Client.</w:t>
      </w:r>
    </w:p>
    <w:p>
      <w:pPr>
        <w:spacing w:after="120" w:line="276"/>
        <w:jc w:val="both"/>
      </w:pPr>
      <w:r>
        <w:t xml:space="preserve">6.4. Un retard ou un manquement du Client à ses obligations de coopération suspend d'autant les délais d'exécution du Prestataire et ne peut lui être reproché.</w:t>
      </w:r>
    </w:p>
    <w:p>
      <w:pPr>
        <w:pStyle w:val="Heading1"/>
        <w:spacing w:after="120" w:before="280"/>
      </w:pPr>
      <w:r>
        <w:rPr>
          <w:b/>
          <w:bCs/>
          <w:color w:val="0D1B2E"/>
          <w:sz w:val="24"/>
          <w:szCs w:val="24"/>
        </w:rPr>
        <w:t xml:space="preserve">Article 7. Confidentialité</w:t>
      </w:r>
    </w:p>
    <w:p>
      <w:pPr>
        <w:spacing w:after="120" w:line="276"/>
        <w:jc w:val="both"/>
      </w:pPr>
      <w:r>
        <w:t xml:space="preserve">7.1. Est confidentielle toute information, quels qu'en soient la forme et le support, communiquée par la Partie émettrice à la Partie réceptrice à l'occasion du Contrat, dès lors qu'elle est identifiée comme confidentielle ou que sa nature la rend manifestement confidentielle pour un professionnel diligent.</w:t>
      </w:r>
    </w:p>
    <w:p>
      <w:pPr>
        <w:spacing w:after="120" w:line="276"/>
        <w:jc w:val="both"/>
      </w:pPr>
      <w:r>
        <w:t xml:space="preserve">7.2. La Partie réceptrice s'engage à ne pas divulguer les Informations Confidentielles à des tiers et à ne les utiliser que pour l'exécution du Contrat. Elle les protège avec le même soin que ses propres informations confidentielles, et au minimum avec une diligence raisonnable.</w:t>
      </w:r>
    </w:p>
    <w:p>
      <w:pPr>
        <w:spacing w:after="120" w:line="276"/>
        <w:jc w:val="both"/>
      </w:pPr>
      <w:r>
        <w:t xml:space="preserve">7.3. La Partie réceptrice peut communiquer les Informations Confidentielles à ceux de ses salariés, dirigeants et sous-traitants dont l'intervention est nécessaire à l'exécution du Contrat, sous réserve qu'ils soient tenus d'une obligation de confidentialité au moins équivalente. Elle demeure responsable de leurs manquements.</w:t>
      </w:r>
    </w:p>
    <w:p>
      <w:pPr>
        <w:spacing w:after="120" w:line="276"/>
        <w:jc w:val="both"/>
      </w:pPr>
      <w:r>
        <w:t xml:space="preserve">7.4. Ne sont pas confidentielles les informations qui : (i) étaient publiques au jour de leur communication, ou le sont devenues sans manquement de la Partie réceptrice ; (ii) étaient déjà légitimement détenues par elle ; (iii) lui ont été communiquées par un tiers non tenu au secret ; (iv) ont été développées par elle de manière indépendante.</w:t>
      </w:r>
    </w:p>
    <w:p>
      <w:pPr>
        <w:spacing w:after="120" w:line="276"/>
        <w:jc w:val="both"/>
      </w:pPr>
      <w:r>
        <w:t xml:space="preserve">7.5. La Partie réceptrice peut divulguer une Information Confidentielle si une disposition légale, réglementaire ou une décision de justice l'y contraint. Elle en informe alors la Partie émettrice sans délai, sauf interdiction légale, afin de lui permettre de préserver ses droits.</w:t>
      </w:r>
    </w:p>
    <w:p>
      <w:pPr>
        <w:spacing w:after="120" w:line="276"/>
        <w:jc w:val="both"/>
      </w:pPr>
      <w:r>
        <w:t xml:space="preserve">7.6. La présente obligation prend effet à la signature du Contrat et se poursuit pendant [cinq (5)] ans à compter de son terme, quelle qu'en soit la cause.</w:t>
      </w:r>
    </w:p>
    <w:p>
      <w:pPr>
        <w:pStyle w:val="Heading1"/>
        <w:spacing w:after="120" w:before="280"/>
      </w:pPr>
      <w:r>
        <w:rPr>
          <w:b/>
          <w:bCs/>
          <w:color w:val="0D1B2E"/>
          <w:sz w:val="24"/>
          <w:szCs w:val="24"/>
        </w:rPr>
        <w:t xml:space="preserve">Article 8. Propriété intellectuelle</w:t>
      </w:r>
    </w:p>
    <w:p>
      <w:pPr>
        <w:spacing w:after="120" w:line="276"/>
        <w:jc w:val="both"/>
      </w:pPr>
      <w:r>
        <w:t xml:space="preserve">8.1. Chaque Partie demeure seule titulaire des connaissances, méthodes, outils, modèles et savoir-faire, protégés ou non par un droit de propriété intellectuelle, qu'elle détenait antérieurement à la signature du Contrat ou qu'elle développe indépendamment de son exécution (ci-après la « Propriété Intellectuelle Antérieure »). Le Contrat n'emporte aucune cession de la Propriété Intellectuelle Antérieure au bénéfice de l'autre Partie.</w:t>
      </w:r>
    </w:p>
    <w:p>
      <w:pPr>
        <w:spacing w:after="120" w:line="276"/>
        <w:jc w:val="both"/>
      </w:pPr>
      <w:r>
        <w:t xml:space="preserve">8.2. Sous réserve du complet paiement du prix, le Prestataire cède au Client, à titre exclusif, les droits patrimoniaux d'auteur portant sur les Livrables spécifiquement réalisés pour lui dans le cadre de la Mission. La cession porte sur les droits de reproduction, de représentation, d'adaptation et de traduction, pour tous usages internes et externes liés à l'activité du Client, pour la durée légale de protection des droits et pour le monde entier.</w:t>
      </w:r>
    </w:p>
    <w:p>
      <w:pPr>
        <w:spacing w:after="120" w:line="276"/>
        <w:jc w:val="both"/>
      </w:pPr>
      <w:r>
        <w:t xml:space="preserve">8.3. Conformément à l'article L. 131-3 du Code de la propriété intellectuelle, l'étendue, la destination, le lieu et la durée de la cession sont ceux définis à l'article 8.2. Les Parties peuvent en préciser ou en restreindre le périmètre en Annexe [1].</w:t>
      </w:r>
    </w:p>
    <w:p>
      <w:pPr>
        <w:spacing w:after="120" w:line="276"/>
        <w:jc w:val="both"/>
      </w:pPr>
      <w:r>
        <w:t xml:space="preserve">8.4. Dans la mesure où un Livrable incorpore de la Propriété Intellectuelle Antérieure du Prestataire, celui-ci concède au Client une licence non exclusive, non cessible, mondiale, pour la durée de protection des droits concernés, aux seules fins d'utiliser, d'exploiter et de maintenir le Livrable conformément à sa destination prévue au Contrat.</w:t>
      </w:r>
    </w:p>
    <w:p>
      <w:pPr>
        <w:spacing w:after="120" w:line="276"/>
        <w:jc w:val="both"/>
      </w:pPr>
      <w:r>
        <w:t xml:space="preserve">8.5. Le Prestataire garantit détenir les droits nécessaires sur les éléments incorporés aux Livrables et que ceux-ci ne portent pas atteinte aux droits de tiers. Il garantit le Client contre toute action d'un tiers fondée sur une telle atteinte.</w:t>
      </w:r>
    </w:p>
    <w:p>
      <w:pPr>
        <w:spacing w:after="120" w:line="276"/>
        <w:jc w:val="both"/>
      </w:pPr>
      <w:r>
        <w:t xml:space="preserve">8.6. La présente cession ne porte pas atteinte au droit moral de l'auteur, qui demeure inaliénable dans les conditions de l'article L. 121-1 du Code de la propriété intellectuelle.</w:t>
      </w:r>
    </w:p>
    <w:p>
      <w:pPr>
        <w:pStyle w:val="Heading1"/>
        <w:spacing w:after="120" w:before="280"/>
      </w:pPr>
      <w:r>
        <w:rPr>
          <w:b/>
          <w:bCs/>
          <w:color w:val="0D1B2E"/>
          <w:sz w:val="24"/>
          <w:szCs w:val="24"/>
        </w:rPr>
        <w:t xml:space="preserve">Article 9. Indépendance des Parties</w:t>
      </w:r>
    </w:p>
    <w:p>
      <w:pPr>
        <w:spacing w:after="120" w:line="276"/>
        <w:jc w:val="both"/>
      </w:pPr>
      <w:r>
        <w:t xml:space="preserve">9.1. Le Prestataire exécute la Mission en toute indépendance. Il organise librement son travail, détermine ses méthodes et dispose de ses propres moyens matériels et humains. Il n'est soumis à aucun lien de subordination à l'égard du Client.</w:t>
      </w:r>
    </w:p>
    <w:p>
      <w:pPr>
        <w:spacing w:after="120" w:line="276"/>
        <w:jc w:val="both"/>
      </w:pPr>
      <w:r>
        <w:t xml:space="preserve">9.2. Le Prestataire n'est pas intégré aux effectifs du Client. Il conserve la faculté d'exercer son activité pour d'autres clients, sous réserve du respect de ses obligations de confidentialité et, le cas échéant, de non-concurrence.</w:t>
      </w:r>
    </w:p>
    <w:p>
      <w:pPr>
        <w:spacing w:after="120" w:line="276"/>
        <w:jc w:val="both"/>
      </w:pPr>
      <w:r>
        <w:t xml:space="preserve">9.3. Le Prestataire fait son affaire personnelle de ses obligations sociales et fiscales et de celles de ses éventuels préposés. Il déclare être en règle au regard de ses obligations déclaratives et être immatriculé conformément à la réglementation applicable à son activité.</w:t>
      </w:r>
    </w:p>
    <w:p>
      <w:pPr>
        <w:spacing w:after="120" w:line="276"/>
        <w:jc w:val="both"/>
      </w:pPr>
      <w:r>
        <w:t xml:space="preserve">9.4. Aucune stipulation du Contrat ne saurait être interprétée comme créant entre les Parties une société, un mandat, un contrat de travail ou toute autre forme de représentation permanente.</w:t>
      </w:r>
    </w:p>
    <w:p>
      <w:pPr>
        <w:pStyle w:val="Heading1"/>
        <w:spacing w:after="120" w:before="280"/>
      </w:pPr>
      <w:r>
        <w:rPr>
          <w:b/>
          <w:bCs/>
          <w:color w:val="0D1B2E"/>
          <w:sz w:val="24"/>
          <w:szCs w:val="24"/>
        </w:rPr>
        <w:t xml:space="preserve">Article 10. Responsabilité et assurance</w:t>
      </w:r>
    </w:p>
    <w:p>
      <w:pPr>
        <w:spacing w:after="120" w:line="276"/>
        <w:jc w:val="both"/>
      </w:pPr>
      <w:r>
        <w:t xml:space="preserve">10.1. Chaque Partie répond, dans les conditions du droit commun, des dommages directs et certains causés à l'autre par un manquement à ses obligations contractuelles.</w:t>
      </w:r>
    </w:p>
    <w:p>
      <w:pPr>
        <w:spacing w:after="120" w:line="276"/>
        <w:jc w:val="both"/>
      </w:pPr>
      <w:r>
        <w:t xml:space="preserve">10.2. La responsabilité totale du Prestataire au titre du Contrat, tous faits générateurs et tous préjudices confondus, est plafonnée au montant hors taxes des sommes effectivement versées par le Client au titre de la Mission au cours des douze (12) mois précédant le fait générateur du dommage.</w:t>
      </w:r>
    </w:p>
    <w:p>
      <w:pPr>
        <w:spacing w:after="120" w:line="276"/>
        <w:jc w:val="both"/>
      </w:pPr>
      <w:r>
        <w:t xml:space="preserve">10.3. Le Prestataire n'est pas tenu des dommages indirects, notamment la perte d'exploitation, la perte de chiffre d'affaires ou de bénéfice, la perte ou la corruption de données, l'atteinte à l'image et le préjudice commercial ou financier subi par le Client ou par un tiers.</w:t>
      </w:r>
    </w:p>
    <w:p>
      <w:pPr>
        <w:spacing w:after="120" w:line="276"/>
        <w:jc w:val="both"/>
      </w:pPr>
      <w:r>
        <w:t xml:space="preserve">10.4. Les limitations prévues aux articles 10.2 et 10.3 ne s'appliquent ni en cas de dol ou de faute lourde du Prestataire, ni en cas de dommage corporel, ni aux obligations dont la loi prohibe la limitation. Les Parties reconnaissent que ces plafonds reflètent la répartition des risques que le prix du Contrat prend en compte.</w:t>
      </w:r>
    </w:p>
    <w:p>
      <w:pPr>
        <w:spacing w:after="120" w:line="276"/>
        <w:jc w:val="both"/>
      </w:pPr>
      <w:r>
        <w:t xml:space="preserve">10.5. Le Prestataire déclare être titulaire d'une assurance de responsabilité civile professionnelle couvrant les conséquences pécuniaires de sa responsabilité au titre de la Mission, auprès d'une compagnie notoirement solvable. Il en justifie au Client sur simple demande.</w:t>
      </w:r>
    </w:p>
    <w:p>
      <w:pPr>
        <w:pStyle w:val="Heading1"/>
        <w:spacing w:after="120" w:before="280"/>
      </w:pPr>
      <w:r>
        <w:rPr>
          <w:b/>
          <w:bCs/>
          <w:color w:val="0D1B2E"/>
          <w:sz w:val="24"/>
          <w:szCs w:val="24"/>
        </w:rPr>
        <w:t xml:space="preserve">Article 11. Protection des données à caractère personnel</w:t>
      </w:r>
    </w:p>
    <w:p>
      <w:pPr>
        <w:spacing w:after="120" w:line="276"/>
        <w:jc w:val="both"/>
      </w:pPr>
      <w:r>
        <w:t xml:space="preserve">11.1. Chaque Partie s'engage à respecter la réglementation applicable en matière de protection des données à caractère personnel, notamment le Règlement (UE) 2016/679 du 27 avril 2016 (RGPD) et la loi n° 78-17 du 6 janvier 1978 modifiée.</w:t>
      </w:r>
    </w:p>
    <w:p>
      <w:pPr>
        <w:spacing w:after="120" w:line="276"/>
        <w:jc w:val="both"/>
      </w:pPr>
      <w:r>
        <w:t xml:space="preserve">11.2. Dans le cadre de la Mission, chaque Partie agit en principe en qualité de responsable de traitement pour les données qu'elle traite pour son propre compte, notamment les coordonnées professionnelles des interlocuteurs de l'autre Partie, aux seules fins de la gestion et de l'exécution du Contrat.</w:t>
      </w:r>
    </w:p>
    <w:p>
      <w:pPr>
        <w:spacing w:after="120" w:line="276"/>
        <w:jc w:val="both"/>
      </w:pPr>
      <w:r>
        <w:t xml:space="preserve">11.3. Dans l'hypothèse où l'exécution de la Mission conduirait le Prestataire à traiter des Données à caractère personnel pour le compte et sur instruction du Client, les Parties concluent un accord de sous-traitance distinct conforme à l'article 28 du RGPD, définissant l'objet, la durée, la nature et la finalité du traitement, ainsi que les obligations et droits de chaque Partie.</w:t>
      </w:r>
    </w:p>
    <w:p>
      <w:pPr>
        <w:spacing w:after="120" w:line="276"/>
        <w:jc w:val="both"/>
      </w:pPr>
      <w:r>
        <w:t xml:space="preserve">11.4. Chaque Partie met en oeuvre les mesures techniques et organisationnelles appropriées pour assurer la sécurité et la confidentialité des Données à caractère personnel et prévenir toute violation. Elle informe l'autre Partie, dans les meilleurs délais, de toute violation susceptible de la concerner.</w:t>
      </w:r>
    </w:p>
    <w:p>
      <w:pPr>
        <w:spacing w:after="120" w:line="276"/>
        <w:jc w:val="both"/>
      </w:pPr>
      <w:r>
        <w:t xml:space="preserve">11.5. Au terme de la Mission, chaque Partie cesse tout traitement des Données à caractère personnel de l'autre non nécessaire au respect de ses obligations légales et procède, selon le cas, à leur restitution ou à leur suppression.</w:t>
      </w:r>
    </w:p>
    <w:p>
      <w:pPr>
        <w:pStyle w:val="Heading1"/>
        <w:spacing w:after="120" w:before="280"/>
      </w:pPr>
      <w:r>
        <w:rPr>
          <w:b/>
          <w:bCs/>
          <w:color w:val="0D1B2E"/>
          <w:sz w:val="24"/>
          <w:szCs w:val="24"/>
        </w:rPr>
        <w:t xml:space="preserve">Article 12. Résiliation</w:t>
      </w:r>
    </w:p>
    <w:p>
      <w:pPr>
        <w:spacing w:after="120" w:line="276"/>
        <w:jc w:val="both"/>
      </w:pPr>
      <w:r>
        <w:t xml:space="preserve">12.1. En cas de manquement par une Partie à l'une quelconque de ses obligations essentielles au titre du Contrat, notamment le défaut de paiement à l'échéance, le manquement à l'obligation de confidentialité ou l'inexécution des prestations convenues, l'autre Partie pourra résilier le Contrat de plein droit.</w:t>
      </w:r>
    </w:p>
    <w:p>
      <w:pPr>
        <w:spacing w:after="120" w:line="276"/>
        <w:jc w:val="both"/>
      </w:pPr>
      <w:r>
        <w:t xml:space="preserve">12.2. La résiliation ne pourra intervenir qu'après une mise en demeure adressée à la Partie défaillante par lettre recommandée avec accusé de réception, visant expressément le présent article et restée sans effet à l'expiration d'un délai de trente (30) jours à compter de sa réception.</w:t>
      </w:r>
    </w:p>
    <w:p>
      <w:pPr>
        <w:spacing w:after="120" w:line="276"/>
        <w:jc w:val="both"/>
      </w:pPr>
      <w:r>
        <w:t xml:space="preserve">12.3. Passé ce délai, la Partie créancière pourra notifier la résiliation par lettre recommandée avec accusé de réception. La résiliation prendra effet à la date de réception de cette notification, sans préjudice de tous dommages et intérêts.</w:t>
      </w:r>
    </w:p>
    <w:p>
      <w:pPr>
        <w:spacing w:after="120" w:line="276"/>
        <w:jc w:val="both"/>
      </w:pPr>
      <w:r>
        <w:t xml:space="preserve">12.4. En cas de résiliation, le Prestataire remet au Client les travaux en cours et les Livrables déjà réalisés. Le Client règle au Prestataire les prestations effectivement accomplies et acceptées à la date d'effet de la résiliation, à l'exclusion de toute autre indemnité.</w:t>
      </w:r>
    </w:p>
    <w:p>
      <w:pPr>
        <w:spacing w:after="120" w:line="276"/>
        <w:jc w:val="both"/>
      </w:pPr>
      <w:r>
        <w:t xml:space="preserve">12.5. La résiliation du Contrat ne porte pas atteinte aux clauses qui, par leur nature, ont vocation à survivre à sa fin, dans les conditions de l'article 4.3.</w:t>
      </w:r>
    </w:p>
    <w:p>
      <w:pPr>
        <w:pStyle w:val="Heading1"/>
        <w:spacing w:after="120" w:before="280"/>
      </w:pPr>
      <w:r>
        <w:rPr>
          <w:b/>
          <w:bCs/>
          <w:color w:val="0D1B2E"/>
          <w:sz w:val="24"/>
          <w:szCs w:val="24"/>
        </w:rPr>
        <w:t xml:space="preserve">Article 13. Force majeure</w:t>
      </w:r>
    </w:p>
    <w:p>
      <w:pPr>
        <w:spacing w:after="120" w:line="276"/>
        <w:jc w:val="both"/>
      </w:pPr>
      <w:r>
        <w:t xml:space="preserve">13.1. Constitue un cas de force majeure tout événement échappant au contrôle de la Partie qui l'invoque, qui ne pouvait être raisonnablement prévu lors de la conclusion du Contrat et dont les effets ne peuvent être évités par des mesures appropriées, empêchant l'exécution de son obligation, au sens de l'article 1218 du Code civil.</w:t>
      </w:r>
    </w:p>
    <w:p>
      <w:pPr>
        <w:spacing w:after="120" w:line="276"/>
        <w:jc w:val="both"/>
      </w:pPr>
      <w:r>
        <w:t xml:space="preserve">13.2. La Partie empêchée en informe l'autre par écrit dans un délai de [cinq (5)] jours ouvrés à compter de la survenance de l'événement, en décrivant sa nature, ses effets prévisibles et sa durée estimée. L'exécution des obligations affectées est suspendue pendant la durée de l'empêchement et les délais contractuels sont prorogés d'autant.</w:t>
      </w:r>
    </w:p>
    <w:p>
      <w:pPr>
        <w:spacing w:after="120" w:line="276"/>
        <w:jc w:val="both"/>
      </w:pPr>
      <w:r>
        <w:t xml:space="preserve">13.3. La Partie empêchée met en oeuvre les mesures raisonnables pour limiter les effets de l'événement et reprend l'exécution dès que l'empêchement cesse, ce dont elle informe sans délai l'autre Partie.</w:t>
      </w:r>
    </w:p>
    <w:p>
      <w:pPr>
        <w:spacing w:after="120" w:line="276"/>
        <w:jc w:val="both"/>
      </w:pPr>
      <w:r>
        <w:t xml:space="preserve">13.4. Si l'empêchement se prolonge au-delà de [trente (30)] jours consécutifs, chaque Partie peut résilier le Contrat de plein droit par lettre recommandée avec accusé de réception, sans indemnité de part et d'autre au titre de cette résiliation.</w:t>
      </w:r>
    </w:p>
    <w:p>
      <w:pPr>
        <w:pStyle w:val="Heading1"/>
        <w:spacing w:after="120" w:before="280"/>
      </w:pPr>
      <w:r>
        <w:rPr>
          <w:b/>
          <w:bCs/>
          <w:color w:val="0D1B2E"/>
          <w:sz w:val="24"/>
          <w:szCs w:val="24"/>
        </w:rPr>
        <w:t xml:space="preserve">Article 14. Cession du Contrat</w:t>
      </w:r>
    </w:p>
    <w:p>
      <w:pPr>
        <w:spacing w:after="120" w:line="276"/>
        <w:jc w:val="both"/>
      </w:pPr>
      <w:r>
        <w:t xml:space="preserve">14.1. Le Contrat est conclu en considération de la personne du Prestataire et des compétences propres de ses intervenants. Le Prestataire ne peut céder ou transférer le Contrat, en tout ou partie, ni le confier à un tiers, sans l'accord écrit et préalable du Client.</w:t>
      </w:r>
    </w:p>
    <w:p>
      <w:pPr>
        <w:spacing w:after="120" w:line="276"/>
        <w:jc w:val="both"/>
      </w:pPr>
      <w:r>
        <w:t xml:space="preserve">14.2. Le Client peut céder le Contrat à toute société de son groupe ou à un tiers auquel il transmettrait l'activité concernée par la Mission, moyennant l'information préalable du Prestataire.</w:t>
      </w:r>
    </w:p>
    <w:p>
      <w:pPr>
        <w:spacing w:after="120" w:line="276"/>
        <w:jc w:val="both"/>
      </w:pPr>
      <w:r>
        <w:t xml:space="preserve">14.3. Le recours par le Prestataire à un sous-traitant pour l'exécution d'une partie de la Mission est soumis à l'accord préalable du Client. Le Prestataire demeure seul responsable, à l'égard du Client, de l'exécution des prestations sous-traitées.</w:t>
      </w:r>
    </w:p>
    <w:p>
      <w:pPr>
        <w:pStyle w:val="Heading1"/>
        <w:spacing w:after="120" w:before="280"/>
      </w:pPr>
      <w:r>
        <w:rPr>
          <w:b/>
          <w:bCs/>
          <w:color w:val="0D1B2E"/>
          <w:sz w:val="24"/>
          <w:szCs w:val="24"/>
        </w:rPr>
        <w:t xml:space="preserve">Article 15. Dispositions diverses</w:t>
      </w:r>
    </w:p>
    <w:p>
      <w:pPr>
        <w:spacing w:after="120" w:line="276"/>
        <w:jc w:val="both"/>
      </w:pPr>
      <w:r>
        <w:t xml:space="preserve">15.1. Intégralité. Le Contrat et ses annexes expriment l'intégralité de l'accord des Parties sur son objet. Ils remplacent et annulent tout accord, engagement ou correspondance antérieurs, écrits ou verbaux, portant sur le même objet.</w:t>
      </w:r>
    </w:p>
    <w:p>
      <w:pPr>
        <w:spacing w:after="120" w:line="276"/>
        <w:jc w:val="both"/>
      </w:pPr>
      <w:r>
        <w:t xml:space="preserve">15.2. Avenants. Toute modification du Contrat doit faire l'objet d'un avenant écrit et signé par les deux Parties.</w:t>
      </w:r>
    </w:p>
    <w:p>
      <w:pPr>
        <w:spacing w:after="120" w:line="276"/>
        <w:jc w:val="both"/>
      </w:pPr>
      <w:r>
        <w:t xml:space="preserve">15.3. Nullité partielle. Si une stipulation du Contrat est déclarée nulle ou inapplicable, les autres stipulations conservent leur pleine valeur, et les Parties s'efforcent de remplacer la stipulation écartée par une stipulation valable d'effet équivalent.</w:t>
      </w:r>
    </w:p>
    <w:p>
      <w:pPr>
        <w:spacing w:after="120" w:line="276"/>
        <w:jc w:val="both"/>
      </w:pPr>
      <w:r>
        <w:t xml:space="preserve">15.4. Renonciation. Le fait pour une Partie de ne pas se prevaloir d'un manquement de l'autre à l'une de ses obligations ne saurait être interprété comme une renonciation à s'en prévaloir ultérieurement.</w:t>
      </w:r>
    </w:p>
    <w:p>
      <w:pPr>
        <w:spacing w:after="120" w:line="276"/>
        <w:jc w:val="both"/>
      </w:pPr>
      <w:r>
        <w:t xml:space="preserve">15.5. Notifications. Toute notification au titre du Contrat est valablement effectuée par lettre recommandée avec accusé de réception adressée au siège de la Partie destinataire ou, lorsque le Contrat le prévoit, par courrier électronique avec accusé de réception.</w:t>
      </w:r>
    </w:p>
    <w:p>
      <w:pPr>
        <w:pStyle w:val="Heading1"/>
        <w:spacing w:after="120" w:before="280"/>
      </w:pPr>
      <w:r>
        <w:rPr>
          <w:b/>
          <w:bCs/>
          <w:color w:val="0D1B2E"/>
          <w:sz w:val="24"/>
          <w:szCs w:val="24"/>
        </w:rPr>
        <w:t xml:space="preserve">Article 16. Droit applicable et règlement des différends</w:t>
      </w:r>
    </w:p>
    <w:p>
      <w:pPr>
        <w:spacing w:after="120" w:line="276"/>
        <w:jc w:val="both"/>
      </w:pPr>
      <w:r>
        <w:t xml:space="preserve">16.1. Le Contrat est régi par le droit français.</w:t>
      </w:r>
    </w:p>
    <w:p>
      <w:pPr>
        <w:spacing w:after="120" w:line="276"/>
        <w:jc w:val="both"/>
      </w:pPr>
      <w:r>
        <w:t xml:space="preserve">16.2. En cas de différend relatif à la formation, l'interprétation, l'exécution ou la rupture du Contrat, les Parties s'engagent, avant toute saisine du juge, à rechercher une solution amiable au moyen d'une médiation. La Partie la plus diligente notifie à l'autre, par lettre recommandée avec accusé de réception, son souhait de recourir à la médiation. À défaut d'accord des Parties sur le nom du médiateur dans un délai de [quinze (15)] jours suivant cette notification, le médiateur est désigné par [le centre de médiation compétent].</w:t>
      </w:r>
    </w:p>
    <w:p>
      <w:pPr>
        <w:spacing w:after="120" w:line="276"/>
        <w:jc w:val="both"/>
      </w:pPr>
      <w:r>
        <w:t xml:space="preserve">16.3. La médiation ne peut excéder [trois (3)] mois à compter de la désignation du médiateur, sauf prolongation décidée d'un commun accord. À l'expiration de ce délai, ou en cas d'échec constaté par l'une des Parties, chacune recouvre sa pleine liberté d'agir en justice. Chaque Partie conserve la faculté de saisir à tout moment la juridiction compétente aux fins de mesures provisoires ou conservatoires.</w:t>
      </w:r>
    </w:p>
    <w:p>
      <w:pPr>
        <w:spacing w:after="120" w:line="276"/>
        <w:jc w:val="both"/>
      </w:pPr>
      <w:r>
        <w:t xml:space="preserve">16.4. À défaut de résolution amiable, tout litige relatif au Contrat sera de la compétence exclusive du Tribunal de commerce de [ville]. Les Parties reconnaissent avoir contracté en qualité de commerçant et acceptent cette attribution de compétence, spécifiée de façon très apparente, en pleine connaissance de cause.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le Client : [nom, prénom], [qualité], signature précédée de la mention « Lu et approuvé »</w:t>
      </w:r>
    </w:p>
    <w:p>
      <w:pPr>
        <w:spacing w:after="120" w:line="276"/>
        <w:jc w:val="both"/>
      </w:pPr>
      <w:r>
        <w:t xml:space="preserve">Pour le Prestataire : [nom, prénom],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CONSEIL</dc:title>
  <dc:creator>Pactolane</dc:creator>
  <dc:description>Modele de contrat Pactolane, a adapter.</dc:description>
  <cp:lastModifiedBy>Un-named</cp:lastModifiedBy>
  <cp:revision>1</cp:revision>
  <dcterms:created xsi:type="dcterms:W3CDTF">2026-07-18T12:42:55.612Z</dcterms:created>
  <dcterms:modified xsi:type="dcterms:W3CDTF">2026-07-18T12:42:55.612Z</dcterms:modified>
</cp:coreProperties>
</file>

<file path=docProps/custom.xml><?xml version="1.0" encoding="utf-8"?>
<Properties xmlns="http://schemas.openxmlformats.org/officeDocument/2006/custom-properties" xmlns:vt="http://schemas.openxmlformats.org/officeDocument/2006/docPropsVTypes"/>
</file>