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[Nom de la société], société [forme sociale, ex. SAS]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Client »,</w:t>
      </w:r>
    </w:p>
    <w:p>
      <w:pPr>
        <w:spacing w:after="120" w:line="276"/>
        <w:jc w:val="both"/>
      </w:pPr>
      <w:r>
        <w:t xml:space="preserve">D'une part,</w:t>
      </w:r>
    </w:p>
    <w:p>
      <w:pPr>
        <w:spacing w:after="120" w:line="276"/>
        <w:jc w:val="both"/>
      </w:pPr>
      <w:r>
        <w:t xml:space="preserve">ET :</w:t>
      </w:r>
    </w:p>
    <w:p>
      <w:pPr>
        <w:spacing w:after="120" w:line="276"/>
        <w:jc w:val="both"/>
      </w:pPr>
      <w:r>
        <w:t xml:space="preserve">[Nom de la société ou du prestataire], [forme sociale, ex. SAS / entrepreneur individuel] au capital de [montant] euros, immatriculée au Registre du commerce et des sociétés de [ville] sous le numéro [SIREN], dont le siège social (ou l'établissement) est situé [adresse complète], représentée par [nom et prénom] agissant en qualité de [fonction], dûment habilité(e) aux fins des présentes,</w:t>
      </w:r>
    </w:p>
    <w:p>
      <w:pPr>
        <w:spacing w:after="120" w:line="276"/>
        <w:jc w:val="both"/>
      </w:pPr>
      <w:r>
        <w:t xml:space="preserve">Ci-après dénommée le « Prestataire »,</w:t>
      </w:r>
    </w:p>
    <w:p>
      <w:pPr>
        <w:spacing w:after="120" w:line="276"/>
        <w:jc w:val="both"/>
      </w:pPr>
      <w:r>
        <w:t xml:space="preserve">D'autre part,</w:t>
      </w:r>
    </w:p>
    <w:p>
      <w:pPr>
        <w:spacing w:after="120" w:line="276"/>
        <w:jc w:val="both"/>
      </w:pPr>
      <w:r>
        <w:t xml:space="preserve">Le Client et le Prestataire étant ci-après désignés individuellement une « Partie » et ensemble les « Parties ».</w:t>
      </w:r>
    </w:p>
    <w:p>
      <w:pPr>
        <w:spacing w:after="120" w:line="276"/>
        <w:jc w:val="both"/>
      </w:pPr>
      <w:r>
        <w:t xml:space="preserve">IL A ÉTÉ PRÉALABLEMENT EXPOSÉ CE QUI SUIT :</w:t>
      </w:r>
    </w:p>
    <w:p>
      <w:pPr>
        <w:spacing w:after="120" w:line="276"/>
        <w:jc w:val="both"/>
      </w:pPr>
      <w:r>
        <w:t xml:space="preserve">Le Client exerce une activité de [description de l'activité du Client] et souhaite confier à un prestataire extérieur la réalisation d'une mission de [nature de la mission, ex. conseil, maintenance, développement, formation].</w:t>
      </w:r>
    </w:p>
    <w:p>
      <w:pPr>
        <w:spacing w:after="120" w:line="276"/>
        <w:jc w:val="both"/>
      </w:pPr>
      <w:r>
        <w:t xml:space="preserve">Le Prestataire exerce une activité de [description de l'activité du Prestataire] et dispose des compétences, des moyens et des références nécessaires à l'exécution d'une telle mission, qu'il déclare mener en toute indépendance et pour sa propre clientèle.</w:t>
      </w:r>
    </w:p>
    <w:p>
      <w:pPr>
        <w:spacing w:after="120" w:line="276"/>
        <w:jc w:val="both"/>
      </w:pPr>
      <w:r>
        <w:t xml:space="preserve">Après s'être rapprochées et avoir échangé les informations nécessaires à leur engagement, les Parties se sont rapprochées et sont convenues de ce qui suit.</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Dans le présent contrat (ci-après le « Contrat »), les termes ci-après, employés avec une majuscule, ont la signification suivante, qu'ils soient au singulier ou au pluriel :</w:t>
      </w:r>
    </w:p>
    <w:p>
      <w:pPr>
        <w:spacing w:after="120" w:line="276"/>
        <w:jc w:val="both"/>
      </w:pPr>
      <w:r>
        <w:t xml:space="preserve">« Contrat » : le présent acte, son préambule et ses annexes, ainsi que ses éventuels avenants.</w:t>
      </w:r>
    </w:p>
    <w:p>
      <w:pPr>
        <w:spacing w:after="120" w:line="276"/>
        <w:jc w:val="both"/>
      </w:pPr>
      <w:r>
        <w:t xml:space="preserve">« Mission » : l'ensemble des prestations confiées par le Client au Prestataire, telles que décrites à l'article 2 et, le cas échéant, précisées en annexe.</w:t>
      </w:r>
    </w:p>
    <w:p>
      <w:pPr>
        <w:spacing w:after="120" w:line="276"/>
        <w:jc w:val="both"/>
      </w:pPr>
      <w:r>
        <w:t xml:space="preserve">« Livrable » : tout élément, document, rapport, développement ou résultat identifiable que le Prestataire s'engage à remettre au Client au titre de la Mission.</w:t>
      </w:r>
    </w:p>
    <w:p>
      <w:pPr>
        <w:spacing w:after="120" w:line="276"/>
        <w:jc w:val="both"/>
      </w:pPr>
      <w:r>
        <w:t xml:space="preserve">« Recette » : l'opération par laquelle le Client vérifie la conformité d'un Livrable aux spécifications convenues et l'accepte, avec ou sans réserve.</w:t>
      </w:r>
    </w:p>
    <w:p>
      <w:pPr>
        <w:spacing w:after="120" w:line="276"/>
        <w:jc w:val="both"/>
      </w:pPr>
      <w:r>
        <w:t xml:space="preserve">« Informations Confidentielles » : les informations échangées entre les Parties au sens de l'article 9.</w:t>
      </w:r>
    </w:p>
    <w:p>
      <w:pPr>
        <w:spacing w:after="120" w:line="276"/>
        <w:jc w:val="both"/>
      </w:pPr>
      <w:r>
        <w:t xml:space="preserve">« Annexe » : tout document joint au Contrat et signé par les Parties, qui en fait partie intégrante.</w:t>
      </w:r>
    </w:p>
    <w:p>
      <w:pPr>
        <w:spacing w:after="120" w:line="276"/>
        <w:jc w:val="both"/>
      </w:pPr>
      <w:r>
        <w:t xml:space="preserve">En cas de contradiction entre le corps du Contrat et une Annexe, le corps du Contrat prévaut, sauf stipulation expresse contraire d'une Annexe visant précisément la clause qu'elle entend écarter.</w:t>
      </w:r>
    </w:p>
    <w:p>
      <w:pPr>
        <w:pStyle w:val="Heading1"/>
        <w:spacing w:after="120" w:before="280"/>
      </w:pPr>
      <w:r>
        <w:rPr>
          <w:b/>
          <w:bCs/>
          <w:color w:val="0D1B2E"/>
          <w:sz w:val="24"/>
          <w:szCs w:val="24"/>
        </w:rPr>
        <w:t xml:space="preserve">Article 2. Objet et périmètre de la Mission</w:t>
      </w:r>
    </w:p>
    <w:p>
      <w:pPr>
        <w:spacing w:after="120" w:line="276"/>
        <w:jc w:val="both"/>
      </w:pPr>
      <w:r>
        <w:t xml:space="preserve">Le Client confie au Prestataire, qui l'accepte, la réalisation de la Mission suivante : [description précise de la mission, des prestations attendues et de leur contexte].</w:t>
      </w:r>
    </w:p>
    <w:p>
      <w:pPr>
        <w:spacing w:after="120" w:line="276"/>
        <w:jc w:val="both"/>
      </w:pPr>
      <w:r>
        <w:t xml:space="preserve">Le périmètre de la Mission comprend notamment : [énumérer les prestations incluses].</w:t>
      </w:r>
    </w:p>
    <w:p>
      <w:pPr>
        <w:spacing w:after="120" w:line="276"/>
        <w:jc w:val="both"/>
      </w:pPr>
      <w:r>
        <w:t xml:space="preserve">Sont expressément exclues du périmètre de la Mission : [énumérer les prestations exclues, ex. hébergement, maintenance, formation des utilisateurs].</w:t>
      </w:r>
    </w:p>
    <w:p>
      <w:pPr>
        <w:spacing w:after="120" w:line="276"/>
        <w:jc w:val="both"/>
      </w:pPr>
      <w:r>
        <w:t xml:space="preserve">Lorsque la Mission le justifie, ses caractéristiques techniques et fonctionnelles détaillées figurent en Annexe [numéro], qui prime sur toute description sommaire pour l'appréciation du périmètre.</w:t>
      </w:r>
    </w:p>
    <w:p>
      <w:pPr>
        <w:spacing w:after="120" w:line="276"/>
        <w:jc w:val="both"/>
      </w:pPr>
      <w:r>
        <w:t xml:space="preserve">Toute prestation excédant le périmètre défini au présent article fait l'objet d'un avenant écrit et signé des Parties, fixant son objet, son prix et son délai. À défaut d'accord, elle n'est pas due par le Prestataire.</w:t>
      </w:r>
    </w:p>
    <w:p>
      <w:pPr>
        <w:pStyle w:val="Heading1"/>
        <w:spacing w:after="120" w:before="280"/>
      </w:pPr>
      <w:r>
        <w:rPr>
          <w:b/>
          <w:bCs/>
          <w:color w:val="0D1B2E"/>
          <w:sz w:val="24"/>
          <w:szCs w:val="24"/>
        </w:rPr>
        <w:t xml:space="preserve">Article 3. Nature de l'obligation et Livrables</w:t>
      </w:r>
    </w:p>
    <w:p>
      <w:pPr>
        <w:spacing w:after="120" w:line="276"/>
        <w:jc w:val="both"/>
      </w:pPr>
      <w:r>
        <w:t xml:space="preserve">Au titre de la Mission, le Prestataire est tenu d'une obligation de [moyens / résultat], que les Parties qualifient expressément comme suit : [préciser, pour chaque prestation, s'il s'agit d'une obligation de moyens ou de résultat].</w:t>
      </w:r>
    </w:p>
    <w:p>
      <w:pPr>
        <w:spacing w:after="120" w:line="276"/>
        <w:jc w:val="both"/>
      </w:pPr>
      <w:r>
        <w:t xml:space="preserve">Le Prestataire s'engage à exécuter la Mission conformément aux règles de l'art de sa profession et à l'état des connaissances techniques.</w:t>
      </w:r>
    </w:p>
    <w:p>
      <w:pPr>
        <w:spacing w:after="120" w:line="276"/>
        <w:jc w:val="both"/>
      </w:pPr>
      <w:r>
        <w:t xml:space="preserve">Les Livrables attendus, leurs caractéristiques et leurs critères d'acceptation sont les suivants : [liste des livrables et de leurs critères de conformité].</w:t>
      </w:r>
    </w:p>
    <w:p>
      <w:pPr>
        <w:spacing w:after="120" w:line="276"/>
        <w:jc w:val="both"/>
      </w:pPr>
      <w:r>
        <w:t xml:space="preserve">(a) Le Client dispose d'un délai de [quinze] jours à compter de la remise de chaque Livrable pour procéder à sa Recette et notifier par écrit son acceptation ou ses réserves motivées.</w:t>
      </w:r>
    </w:p>
    <w:p>
      <w:pPr>
        <w:spacing w:after="120" w:line="276"/>
        <w:jc w:val="both"/>
      </w:pPr>
      <w:r>
        <w:t xml:space="preserve">(b) À défaut de réserve écrite dans ce délai, le Livrable est réputé accepté sans réserve.</w:t>
      </w:r>
    </w:p>
    <w:p>
      <w:pPr>
        <w:spacing w:after="120" w:line="276"/>
        <w:jc w:val="both"/>
      </w:pPr>
      <w:r>
        <w:t xml:space="preserve">(c) En cas de réserve, le Prestataire dispose d'un délai de [dix] jours pour procéder aux reprises nécessaires et présenter le Livrable à une nouvelle Recette, selon les mêmes modalités.</w:t>
      </w:r>
    </w:p>
    <w:p>
      <w:pPr>
        <w:spacing w:after="120" w:line="276"/>
        <w:jc w:val="both"/>
      </w:pPr>
      <w:r>
        <w:t xml:space="preserve">Le planning prévisionnel de la Mission figure en Annexe [numéro]. Les dates qui y sont mentionnées constituent des [délais indicatifs / délais impératifs], sauf report imputable au Client ou cas de force majeure.</w:t>
      </w:r>
    </w:p>
    <w:p>
      <w:pPr>
        <w:pStyle w:val="Heading1"/>
        <w:spacing w:after="120" w:before="280"/>
      </w:pPr>
      <w:r>
        <w:rPr>
          <w:b/>
          <w:bCs/>
          <w:color w:val="0D1B2E"/>
          <w:sz w:val="24"/>
          <w:szCs w:val="24"/>
        </w:rPr>
        <w:t xml:space="preserve">Article 4. Autonomie du Prestataire</w:t>
      </w:r>
    </w:p>
    <w:p>
      <w:pPr>
        <w:spacing w:after="120" w:line="276"/>
        <w:jc w:val="both"/>
      </w:pPr>
      <w:r>
        <w:t xml:space="preserve">Le Prestataire exécute la Mission en toute indépendance et sous sa seule responsabilité. Il organise librement son travail, détermine ses méthodes, ses horaires et le lieu d'exécution, sous la seule réserve des contraintes de sécurité et d'organisation propres aux sites du Client lorsque la Mission s'y déroule.</w:t>
      </w:r>
    </w:p>
    <w:p>
      <w:pPr>
        <w:spacing w:after="120" w:line="276"/>
        <w:jc w:val="both"/>
      </w:pPr>
      <w:r>
        <w:t xml:space="preserve">Le Contrat ne crée entre les Parties aucun lien de subordination. Le Client ne dispose à l'égard du Prestataire et de son personnel d'aucun pouvoir de direction, de contrôle disciplinaire ou de sanction.</w:t>
      </w:r>
    </w:p>
    <w:p>
      <w:pPr>
        <w:spacing w:after="120" w:line="276"/>
        <w:jc w:val="both"/>
      </w:pPr>
      <w:r>
        <w:t xml:space="preserve">Le Prestataire conserve la liberté d'exercer son activité pour d'autres clients et de conclure tout autre contrat, sous réserve de ses obligations de confidentialité et, le cas échéant, de non-concurrence stipulées au Contrat.</w:t>
      </w:r>
    </w:p>
    <w:p>
      <w:pPr>
        <w:spacing w:after="120" w:line="276"/>
        <w:jc w:val="both"/>
      </w:pPr>
      <w:r>
        <w:t xml:space="preserve">Le Prestataire fait son affaire personnelle de la rémunération, de la protection sociale et des obligations fiscales et sociales le concernant, ainsi que celles de son personnel et de ses éventuels sous-traitants. Il déclare être régulièrement immatriculé et à jour de ses obligations déclaratives.</w:t>
      </w:r>
    </w:p>
    <w:p>
      <w:pPr>
        <w:spacing w:after="120" w:line="276"/>
        <w:jc w:val="both"/>
      </w:pPr>
      <w:r>
        <w:t xml:space="preserve">Le Prestataire remet au Client, à la signature du Contrat puis tous les six (6) mois pendant son exécution, les documents mentionnés à l'article D. 8222-5 du Code du travail, dans le cadre de l'obligation de vigilance prévue à l'article L. 8222-1 du Code du travail.</w:t>
      </w:r>
    </w:p>
    <w:p>
      <w:pPr>
        <w:pStyle w:val="Heading1"/>
        <w:spacing w:after="120" w:before="280"/>
      </w:pPr>
      <w:r>
        <w:rPr>
          <w:b/>
          <w:bCs/>
          <w:color w:val="0D1B2E"/>
          <w:sz w:val="24"/>
          <w:szCs w:val="24"/>
        </w:rPr>
        <w:t xml:space="preserve">Article 5. Obligations des Parties</w:t>
      </w:r>
    </w:p>
    <w:p>
      <w:pPr>
        <w:spacing w:after="120" w:line="276"/>
        <w:jc w:val="both"/>
      </w:pPr>
      <w:r>
        <w:t xml:space="preserve">Le Prestataire s'engage à : (a) exécuter la Mission avec diligence, loyauté et compétence ; (b) affecter à la Mission un personnel qualifié et en nombre suffisant ; (c) informer le Client, sans délai, de toute difficulté susceptible d'affecter le déroulement ou les délais de la Mission ; (d) respecter les consignes de sécurité et le règlement intérieur applicables sur les sites où il intervient ; (e) restituer, au terme de la Mission, tout élément, matériel ou document confié par le Client.</w:t>
      </w:r>
    </w:p>
    <w:p>
      <w:pPr>
        <w:spacing w:after="120" w:line="276"/>
        <w:jc w:val="both"/>
      </w:pPr>
      <w:r>
        <w:t xml:space="preserve">Le Client s'engage à : (a) collaborer de bonne foi et transmettre au Prestataire, en temps utile, les informations, documents et accès nécessaires à l'exécution de la Mission ; (b) désigner un interlocuteur unique habilité à prendre les décisions relatives à la Mission ; (c) procéder aux Recettes dans les délais convenus ; (d) régler le prix aux échéances prévues à l'article 6.</w:t>
      </w:r>
    </w:p>
    <w:p>
      <w:pPr>
        <w:spacing w:after="120" w:line="276"/>
        <w:jc w:val="both"/>
      </w:pPr>
      <w:r>
        <w:t xml:space="preserve">Le Prestataire justifie être titulaire d'une assurance de responsabilité civile professionnelle couvrant les conséquences pécuniaires de sa responsabilité au titre de la Mission, auprès d'une compagnie notoirement solvable, et en remet une attestation au Client sur simple demande.</w:t>
      </w:r>
    </w:p>
    <w:p>
      <w:pPr>
        <w:spacing w:after="120" w:line="276"/>
        <w:jc w:val="both"/>
      </w:pPr>
      <w:r>
        <w:t xml:space="preserve">Le Prestataire ne peut confier tout ou partie de la Mission à un sous-traitant sans l'accord écrit préalable du Client. En cas de sous-traitance autorisée, le Prestataire demeure seul responsable de la bonne exécution de la Mission à l'égard du Client.</w:t>
      </w:r>
    </w:p>
    <w:p>
      <w:pPr>
        <w:pStyle w:val="Heading1"/>
        <w:spacing w:after="120" w:before="280"/>
      </w:pPr>
      <w:r>
        <w:rPr>
          <w:b/>
          <w:bCs/>
          <w:color w:val="0D1B2E"/>
          <w:sz w:val="24"/>
          <w:szCs w:val="24"/>
        </w:rPr>
        <w:t xml:space="preserve">Article 6. Prix, facturation et modalités de paiement</w:t>
      </w:r>
    </w:p>
    <w:p>
      <w:pPr>
        <w:spacing w:after="120" w:line="276"/>
        <w:jc w:val="both"/>
      </w:pPr>
      <w:r>
        <w:t xml:space="preserve">En contrepartie de la Mission, le Client verse au Prestataire un prix [forfaitaire de [montant] euros hors taxes / calculé sur la base d'un taux de [montant] euros hors taxes par [jour / heure] effectivement travaillé], selon les modalités détaillées en Annexe [numéro].</w:t>
      </w:r>
    </w:p>
    <w:p>
      <w:pPr>
        <w:spacing w:after="120" w:line="276"/>
        <w:jc w:val="both"/>
      </w:pPr>
      <w:r>
        <w:t xml:space="preserve">Le prix s'entend hors taxes. La taxe sur la valeur ajoutée au taux en vigueur, ainsi que les frais accessoires convenus (déplacements, hébergements) justifiés, s'ajoutent au prix.</w:t>
      </w:r>
    </w:p>
    <w:p>
      <w:pPr>
        <w:spacing w:after="120" w:line="276"/>
        <w:jc w:val="both"/>
      </w:pPr>
      <w:r>
        <w:t xml:space="preserve">La facturation intervient selon l'échéancier suivant : [ex. un acompte de [30] % à la commande, le solde à la Recette des Livrables / facturation mensuelle à terme échu sur la base des prestations réalisées].</w:t>
      </w:r>
    </w:p>
    <w:p>
      <w:pPr>
        <w:spacing w:after="120" w:line="276"/>
        <w:jc w:val="both"/>
      </w:pPr>
      <w:r>
        <w:t xml:space="preserve">Les factures sont payables dans un délai de [trente] jours à compter de leur date d'émission. Ce délai ne peut excéder les plafonds fixés par l'article L. 441-10 du Code de commerce.</w:t>
      </w:r>
    </w:p>
    <w:p>
      <w:pPr>
        <w:spacing w:after="120" w:line="276"/>
        <w:jc w:val="both"/>
      </w:pPr>
      <w:r>
        <w:t xml:space="preserve">(a) Tout retard de paiement entraîne, de plein droit et sans mise en demeure préalable, l'application de pénalités de retard calculées au taux prévu à l'article L. 441-10 du Code de commerce, ainsi que l'exigibilité d'une indemnité forfaitaire pour frais de recouvrement de [40] euros, sans préjudice de l'indemnisation complémentaire prévue par ce même article lorsque les frais réellement exposés sont supérieurs.</w:t>
      </w:r>
    </w:p>
    <w:p>
      <w:pPr>
        <w:spacing w:after="120" w:line="276"/>
        <w:jc w:val="both"/>
      </w:pPr>
      <w:r>
        <w:t xml:space="preserve">(b) En cas de retard de paiement non régularisé dans un délai de [quinze] jours après mise en demeure restée sans effet, le Prestataire peut suspendre l'exécution de la Mission après en avoir informé le Client par écrit, sans que cette suspension puisse lui être imputée à faute.</w:t>
      </w:r>
    </w:p>
    <w:p>
      <w:pPr>
        <w:pStyle w:val="Heading1"/>
        <w:spacing w:after="120" w:before="280"/>
      </w:pPr>
      <w:r>
        <w:rPr>
          <w:b/>
          <w:bCs/>
          <w:color w:val="0D1B2E"/>
          <w:sz w:val="24"/>
          <w:szCs w:val="24"/>
        </w:rPr>
        <w:t xml:space="preserve">Article 7. Durée et reconduction</w:t>
      </w:r>
    </w:p>
    <w:p>
      <w:pPr>
        <w:spacing w:after="120" w:line="276"/>
        <w:jc w:val="both"/>
      </w:pPr>
      <w:r>
        <w:t xml:space="preserve">Le Contrat prend effet à compter du [date de prise d'effet], ou de sa date de signature si celle-ci est postérieure.</w:t>
      </w:r>
    </w:p>
    <w:p>
      <w:pPr>
        <w:spacing w:after="120" w:line="276"/>
        <w:jc w:val="both"/>
      </w:pPr>
      <w:r>
        <w:t xml:space="preserve">Le Contrat est conclu [pour la durée nécessaire à l'exécution de la Mission, jusqu'à la Recette définitive des Livrables / pour une durée déterminée de [12] mois].</w:t>
      </w:r>
    </w:p>
    <w:p>
      <w:pPr>
        <w:spacing w:after="120" w:line="276"/>
        <w:jc w:val="both"/>
      </w:pPr>
      <w:r>
        <w:t xml:space="preserve">Lorsque le Contrat est conclu pour une durée déterminée, il se renouvelle par périodes successives de [12] mois, sauf dénonciation par l'une des Parties notifiée à l'autre par lettre recommandée avec avis de réception au moins [trois] mois avant l'échéance de la période en cours.</w:t>
      </w:r>
    </w:p>
    <w:p>
      <w:pPr>
        <w:spacing w:after="120" w:line="276"/>
        <w:jc w:val="both"/>
      </w:pPr>
      <w:r>
        <w:t xml:space="preserve">Le renouvellement ne saurait résulter du seul silence des Parties au-delà des stipulations du présent article. La durée totale du Contrat, renouvellements compris, ne peut excéder [durée maximale] sans conclusion d'un nouveau contrat.</w:t>
      </w:r>
    </w:p>
    <w:p>
      <w:pPr>
        <w:pStyle w:val="Heading1"/>
        <w:spacing w:after="120" w:before="280"/>
      </w:pPr>
      <w:r>
        <w:rPr>
          <w:b/>
          <w:bCs/>
          <w:color w:val="0D1B2E"/>
          <w:sz w:val="24"/>
          <w:szCs w:val="24"/>
        </w:rPr>
        <w:t xml:space="preserve">Article 8. Propriété intellectuelle</w:t>
      </w:r>
    </w:p>
    <w:p>
      <w:pPr>
        <w:spacing w:after="120" w:line="276"/>
        <w:jc w:val="both"/>
      </w:pPr>
      <w:r>
        <w:t xml:space="preserve">Chaque Partie demeure seule titulaire des droits de propriété intellectuelle qu'elle détenait avant la conclusion du Contrat, ainsi que des connaissances, méthodes, outils et éléments antérieurs qu'elle met en œuvre à l'occasion de la Mission (ci-après les « Éléments Antérieurs »). Le Contrat n'emporte aucun transfert de propriété sur les Éléments Antérieurs.</w:t>
      </w:r>
    </w:p>
    <w:p>
      <w:pPr>
        <w:spacing w:after="120" w:line="276"/>
        <w:jc w:val="both"/>
      </w:pPr>
      <w:r>
        <w:t xml:space="preserve">Dans la mesure où des Éléments Antérieurs du Prestataire sont nécessaires à l'utilisation des Livrables, le Prestataire concède au Client, sur ces seuls éléments, un droit d'usage non exclusif, pour la durée de protection des droits et pour les besoins d'exploitation des Livrables.</w:t>
      </w:r>
    </w:p>
    <w:p>
      <w:pPr>
        <w:spacing w:after="120" w:line="276"/>
        <w:jc w:val="both"/>
      </w:pPr>
      <w:r>
        <w:t xml:space="preserve">(a) Sous réserve du complet paiement du prix, le Prestataire cède au Client, à titre exclusif, les droits patrimoniaux de propriété intellectuelle sur les Livrables spécifiquement créés pour lui dans le cadre de la Mission.</w:t>
      </w:r>
    </w:p>
    <w:p>
      <w:pPr>
        <w:spacing w:after="120" w:line="276"/>
        <w:jc w:val="both"/>
      </w:pPr>
      <w:r>
        <w:t xml:space="preserve">(b) La cession porte sur les droits de reproduction, de représentation, d'adaptation, de modification et de distribution, pour les modes d'exploitation expressément convenus entre les Parties (notamment supports imprimés et numériques, en ligne et hors ligne, à des fins internes et commerciales du Client), pour la durée légale de protection des droits et pour le territoire suivant : [territoire, ex. le monde entier]. Toute exploitation sous une forme non prévisible à la date du Contrat fera l'objet d'un avenant exprès stipulant la participation du Prestataire aux profits d'exploitation correspondants, conformément à l'article L. 131-6 du Code de la propriété intellectuelle.</w:t>
      </w:r>
    </w:p>
    <w:p>
      <w:pPr>
        <w:spacing w:after="120" w:line="276"/>
        <w:jc w:val="both"/>
      </w:pPr>
      <w:r>
        <w:t xml:space="preserve">(c) Cette cession s'entend comprise dans le prix de la Mission. Elle prend effet à la Recette du Livrable concerné et au paiement des sommes correspondantes.</w:t>
      </w:r>
    </w:p>
    <w:p>
      <w:pPr>
        <w:spacing w:after="120" w:line="276"/>
        <w:jc w:val="both"/>
      </w:pPr>
      <w:r>
        <w:t xml:space="preserve">Le Prestataire garantit que les Livrables sont originaux et ne portent pas atteinte aux droits de tiers. Il garantit le Client contre toute action fondée sur une telle atteinte, dans les conditions de l'article 11.</w:t>
      </w:r>
    </w:p>
    <w:p>
      <w:pPr>
        <w:spacing w:after="120" w:line="276"/>
        <w:jc w:val="both"/>
      </w:pPr>
      <w:r>
        <w:t xml:space="preserve">Le présent article ne s'applique qu'aux Missions donnant lieu à la création de Livrables protégeables. À défaut, il est réputé non écrit.</w:t>
      </w:r>
    </w:p>
    <w:p>
      <w:pPr>
        <w:pStyle w:val="Heading1"/>
        <w:spacing w:after="120" w:before="280"/>
      </w:pPr>
      <w:r>
        <w:rPr>
          <w:b/>
          <w:bCs/>
          <w:color w:val="0D1B2E"/>
          <w:sz w:val="24"/>
          <w:szCs w:val="24"/>
        </w:rPr>
        <w:t xml:space="preserve">Article 9. Confidentialité</w:t>
      </w:r>
    </w:p>
    <w:p>
      <w:pPr>
        <w:spacing w:after="120" w:line="276"/>
        <w:jc w:val="both"/>
      </w:pPr>
      <w:r>
        <w:t xml:space="preserve">Est confidentielle toute information, quels qu'en soient la forme et le support, communiquée par une Partie à l'autre à l'occasion du Contrat, dès lors qu'elle est identifiée comme confidentielle ou que sa nature la rend manifestement confidentielle pour un professionnel diligent.</w:t>
      </w:r>
    </w:p>
    <w:p>
      <w:pPr>
        <w:spacing w:after="120" w:line="276"/>
        <w:jc w:val="both"/>
      </w:pPr>
      <w:r>
        <w:t xml:space="preserve">Chaque Partie s'engage à ne pas divulguer les Informations Confidentielles reçues de l'autre à des tiers et à ne les utiliser que pour l'exécution du Contrat. Elle les protège avec le même soin que ses propres informations confidentielles, et au minimum avec une diligence raisonnable.</w:t>
      </w:r>
    </w:p>
    <w:p>
      <w:pPr>
        <w:spacing w:after="120" w:line="276"/>
        <w:jc w:val="both"/>
      </w:pPr>
      <w:r>
        <w:t xml:space="preserve">La Partie réceptrice peut communiquer les Informations Confidentielles à ceux de ses salariés, dirigeants et sous-traitants dont l'intervention est nécessaire à l'exécution du Contrat, sous réserve qu'ils soient tenus d'une obligation de confidentialité au moins équivalente. Elle demeure responsable de leurs manquements.</w:t>
      </w:r>
    </w:p>
    <w:p>
      <w:pPr>
        <w:spacing w:after="120" w:line="276"/>
        <w:jc w:val="both"/>
      </w:pPr>
      <w:r>
        <w:t xml:space="preserve">Ne sont pas confidentielles les informations qui : (i) étaient publiques au jour de leur communication, ou le sont devenues sans manquement de la Partie réceptrice ; (ii) étaient déjà légitimement détenues par elle ; (iii) lui ont été communiquées par un tiers non tenu au secret ; (iv) ont été développées par elle de manière indépendante.</w:t>
      </w:r>
    </w:p>
    <w:p>
      <w:pPr>
        <w:spacing w:after="120" w:line="276"/>
        <w:jc w:val="both"/>
      </w:pPr>
      <w:r>
        <w:t xml:space="preserve">La Partie réceptrice peut divulguer une Information Confidentielle si une disposition légale, réglementaire ou une décision de justice l'y contraint. Elle en informe alors la Partie émettrice sans délai, sauf interdiction légale, afin de lui permettre de préserver ses droits.</w:t>
      </w:r>
    </w:p>
    <w:p>
      <w:pPr>
        <w:spacing w:after="120" w:line="276"/>
        <w:jc w:val="both"/>
      </w:pPr>
      <w:r>
        <w:t xml:space="preserve">La présente obligation prend effet à la signature du Contrat et se poursuit pendant [5] ans à compter de son terme, quelle qu'en soit la cause.</w:t>
      </w:r>
    </w:p>
    <w:p>
      <w:pPr>
        <w:pStyle w:val="Heading1"/>
        <w:spacing w:after="120" w:before="280"/>
      </w:pPr>
      <w:r>
        <w:rPr>
          <w:b/>
          <w:bCs/>
          <w:color w:val="0D1B2E"/>
          <w:sz w:val="24"/>
          <w:szCs w:val="24"/>
        </w:rPr>
        <w:t xml:space="preserve">Article 10. Protection des données à caractère personnel</w:t>
      </w:r>
    </w:p>
    <w:p>
      <w:pPr>
        <w:spacing w:after="120" w:line="276"/>
        <w:jc w:val="both"/>
      </w:pPr>
      <w:r>
        <w:t xml:space="preserve">Chaque Partie s'engage à respecter la réglementation applicable au traitement des données à caractère personnel, en particulier le Règlement (UE) 2016/679 du 27 avril 2016 (le « RGPD ») et la loi n° 78-17 du 6 janvier 1978 modifiée.</w:t>
      </w:r>
    </w:p>
    <w:p>
      <w:pPr>
        <w:spacing w:after="120" w:line="276"/>
        <w:jc w:val="both"/>
      </w:pPr>
      <w:r>
        <w:t xml:space="preserve">Lorsque l'exécution de la Mission conduit le Prestataire à traiter des données à caractère personnel pour le compte du Client, le Prestataire agit en qualité de sous-traitant au sens de l'article 28 du RGPD, et le Client en qualité de responsable de traitement.</w:t>
      </w:r>
    </w:p>
    <w:p>
      <w:pPr>
        <w:spacing w:after="120" w:line="276"/>
        <w:jc w:val="both"/>
      </w:pPr>
      <w:r>
        <w:t xml:space="preserve">(a) Le Prestataire ne traite les données que sur instruction documentée du Client et pour les seules finalités de la Mission.</w:t>
      </w:r>
    </w:p>
    <w:p>
      <w:pPr>
        <w:spacing w:after="120" w:line="276"/>
        <w:jc w:val="both"/>
      </w:pPr>
      <w:r>
        <w:t xml:space="preserve">(b) Le Prestataire garantit la confidentialité des données, veille à ce que les personnes autorisées à les traiter s'engagent à la confidentialité, et met en œuvre des mesures techniques et organisationnelles appropriées pour assurer la sécurité des données.</w:t>
      </w:r>
    </w:p>
    <w:p>
      <w:pPr>
        <w:spacing w:after="120" w:line="276"/>
        <w:jc w:val="both"/>
      </w:pPr>
      <w:r>
        <w:t xml:space="preserve">(c) Le Prestataire assiste le Client dans le respect de ses obligations, notamment en matière de réponse aux demandes d'exercice des droits des personnes concernées et de notification des violations de données.</w:t>
      </w:r>
    </w:p>
    <w:p>
      <w:pPr>
        <w:spacing w:after="120" w:line="276"/>
        <w:jc w:val="both"/>
      </w:pPr>
      <w:r>
        <w:t xml:space="preserve">(d) Au terme de la Mission, le Prestataire, selon le choix du Client, restitue ou supprime les données et les copies existantes, sauf obligation légale de conservation.</w:t>
      </w:r>
    </w:p>
    <w:p>
      <w:pPr>
        <w:spacing w:after="120" w:line="276"/>
        <w:jc w:val="both"/>
      </w:pPr>
      <w:r>
        <w:t xml:space="preserve">Les Parties concluent, en tant que de besoin, un accord de sous-traitance dédié précisant l'objet, la durée, la nature et la finalité du traitement, les catégories de données et de personnes concernées, ainsi que les mesures de sécurité, conformément à l'article 28 du RGPD. Cet accord figure en Annexe [numéro] et prime sur le présent article pour tout ce qui concerne le traitement.</w:t>
      </w:r>
    </w:p>
    <w:p>
      <w:pPr>
        <w:spacing w:after="120" w:line="276"/>
        <w:jc w:val="both"/>
      </w:pPr>
      <w:r>
        <w:t xml:space="preserve">À défaut de traitement de données à caractère personnel pour le compte du Client, le présent article est réputé sans objet.</w:t>
      </w:r>
    </w:p>
    <w:p>
      <w:pPr>
        <w:pStyle w:val="Heading1"/>
        <w:spacing w:after="120" w:before="280"/>
      </w:pPr>
      <w:r>
        <w:rPr>
          <w:b/>
          <w:bCs/>
          <w:color w:val="0D1B2E"/>
          <w:sz w:val="24"/>
          <w:szCs w:val="24"/>
        </w:rPr>
        <w:t xml:space="preserve">Article 11. Responsabilité</w:t>
      </w:r>
    </w:p>
    <w:p>
      <w:pPr>
        <w:spacing w:after="120" w:line="276"/>
        <w:jc w:val="both"/>
      </w:pPr>
      <w:r>
        <w:t xml:space="preserve">Chaque Partie répond, dans les conditions du droit commun, des dommages directs et certains causés à l'autre par un manquement à ses obligations contractuelles, sur le fondement de l'article 1231-1 du Code civil.</w:t>
      </w:r>
    </w:p>
    <w:p>
      <w:pPr>
        <w:spacing w:after="120" w:line="276"/>
        <w:jc w:val="both"/>
      </w:pPr>
      <w:r>
        <w:t xml:space="preserve">La responsabilité totale du Prestataire au titre du Contrat, tous faits générateurs et tous préjudices confondus, est plafonnée au montant hors taxes des sommes effectivement versées par le Client au cours des douze (12) mois précédant le fait générateur du dommage.</w:t>
      </w:r>
    </w:p>
    <w:p>
      <w:pPr>
        <w:spacing w:after="120" w:line="276"/>
        <w:jc w:val="both"/>
      </w:pPr>
      <w:r>
        <w:t xml:space="preserve">Le Prestataire n'est en aucun cas tenu des dommages indirects, notamment la perte d'exploitation, la perte de chiffre d'affaires ou de bénéfice, la perte ou la corruption de données, l'atteinte à l'image et le préjudice commercial ou financier subi par le Client ou par un tiers.</w:t>
      </w:r>
    </w:p>
    <w:p>
      <w:pPr>
        <w:spacing w:after="120" w:line="276"/>
        <w:jc w:val="both"/>
      </w:pPr>
      <w:r>
        <w:t xml:space="preserve">Les limitations prévues aux alinéas précédents ne s'appliquent ni en cas de dol ou de faute lourde du Prestataire, ni en cas de dommage corporel, ni aux obligations dont la loi prohibe la limitation.</w:t>
      </w:r>
    </w:p>
    <w:p>
      <w:pPr>
        <w:spacing w:after="120" w:line="276"/>
        <w:jc w:val="both"/>
      </w:pPr>
      <w:r>
        <w:t xml:space="preserve">Les Parties reconnaissent que les plafonds ci-dessus reflètent la répartition des risques que le prix du Contrat prend en compte, et déclarent y avoir librement consenti après négociation.</w:t>
      </w:r>
    </w:p>
    <w:p>
      <w:pPr>
        <w:spacing w:after="120" w:line="276"/>
        <w:jc w:val="both"/>
      </w:pPr>
      <w:r>
        <w:t xml:space="preserve">Toute réclamation au titre de la responsabilité contractuelle doit, à peine de forclusion, être notifiée par écrit dans un délai de [douze] mois à compter de la découverte du fait générateur.</w:t>
      </w:r>
    </w:p>
    <w:p>
      <w:pPr>
        <w:pStyle w:val="Heading1"/>
        <w:spacing w:after="120" w:before="280"/>
      </w:pPr>
      <w:r>
        <w:rPr>
          <w:b/>
          <w:bCs/>
          <w:color w:val="0D1B2E"/>
          <w:sz w:val="24"/>
          <w:szCs w:val="24"/>
        </w:rPr>
        <w:t xml:space="preserve">Article 12. Résiliation</w:t>
      </w:r>
    </w:p>
    <w:p>
      <w:pPr>
        <w:spacing w:after="120" w:line="276"/>
        <w:jc w:val="both"/>
      </w:pPr>
      <w:r>
        <w:t xml:space="preserve">En cas de manquement par l'une des Parties à l'une quelconque de ses obligations, l'autre Partie peut résilier le Contrat de plein droit, après une mise en demeure adressée par lettre recommandée avec avis de réception, restée sans effet à l'expiration d'un délai de [trente] jours et visant expressément la présente clause.</w:t>
      </w:r>
    </w:p>
    <w:p>
      <w:pPr>
        <w:spacing w:after="120" w:line="276"/>
        <w:jc w:val="both"/>
      </w:pPr>
      <w:r>
        <w:t xml:space="preserve">Le Contrat est résilié de plein droit, sans délai supplémentaire, en cas de manquement grave rendant impossible la poursuite de la relation, ou en cas de manquement insusceptible de réparation.</w:t>
      </w:r>
    </w:p>
    <w:p>
      <w:pPr>
        <w:spacing w:after="120" w:line="276"/>
        <w:jc w:val="both"/>
      </w:pPr>
      <w:r>
        <w:t xml:space="preserve">La résiliation prend effet à la date de réception de la notification de résiliation ou à toute date ultérieure qu'elle indique.</w:t>
      </w:r>
    </w:p>
    <w:p>
      <w:pPr>
        <w:spacing w:after="120" w:line="276"/>
        <w:jc w:val="both"/>
      </w:pPr>
      <w:r>
        <w:t xml:space="preserve">(a) Au jour de la prise d'effet de la résiliation, le Prestataire remet au Client l'état d'avancement de la Mission et les Livrables en cours, et lui restitue les éléments confiés.</w:t>
      </w:r>
    </w:p>
    <w:p>
      <w:pPr>
        <w:spacing w:after="120" w:line="276"/>
        <w:jc w:val="both"/>
      </w:pPr>
      <w:r>
        <w:t xml:space="preserve">(b) Le Client règle au Prestataire les prestations régulièrement exécutées et les Livrables acceptés jusqu'à cette date, à l'exclusion de toute autre indemnité, sauf préjudice distinct dûment établi.</w:t>
      </w:r>
    </w:p>
    <w:p>
      <w:pPr>
        <w:spacing w:after="120" w:line="276"/>
        <w:jc w:val="both"/>
      </w:pPr>
      <w:r>
        <w:t xml:space="preserve">Les stipulations qui, par leur nature, ont vocation à survivre au Contrat, notamment celles relatives à la confidentialité, à la propriété intellectuelle, à la protection des données et au règlement des différends, demeurent en vigueur après son terme.</w:t>
      </w:r>
    </w:p>
    <w:p>
      <w:pPr>
        <w:pStyle w:val="Heading1"/>
        <w:spacing w:after="120" w:before="280"/>
      </w:pPr>
      <w:r>
        <w:rPr>
          <w:b/>
          <w:bCs/>
          <w:color w:val="0D1B2E"/>
          <w:sz w:val="24"/>
          <w:szCs w:val="24"/>
        </w:rPr>
        <w:t xml:space="preserve">Article 13. Force majeure</w:t>
      </w:r>
    </w:p>
    <w:p>
      <w:pPr>
        <w:spacing w:after="120" w:line="276"/>
        <w:jc w:val="both"/>
      </w:pPr>
      <w:r>
        <w:t xml:space="preserve">Constitue un cas de force majeure tout événement échappant au contrôle de la Partie qui l'invoque, qui ne pouvait être raisonnablement prévu lors de la conclusion du Contrat et dont les effets ne peuvent être évités par des mesures appropriées, empêchant l'exécution de son obligation, conformément à l'article 1218 du Code civil.</w:t>
      </w:r>
    </w:p>
    <w:p>
      <w:pPr>
        <w:spacing w:after="120" w:line="276"/>
        <w:jc w:val="both"/>
      </w:pPr>
      <w:r>
        <w:t xml:space="preserve">La Partie empêchée en informe l'autre par écrit dans un délai de [cinq] jours ouvrés à compter de la survenance de l'événement, en décrivant sa nature, ses effets prévisibles sur l'exécution et sa durée estimée. Elle tient l'autre Partie informée de l'évolution de la situation.</w:t>
      </w:r>
    </w:p>
    <w:p>
      <w:pPr>
        <w:spacing w:after="120" w:line="276"/>
        <w:jc w:val="both"/>
      </w:pPr>
      <w:r>
        <w:t xml:space="preserve">L'exécution des obligations affectées est suspendue pendant la durée de l'empêchement et les délais contractuels sont prorogés d'autant. Chaque Partie supporte ses propres frais nés de la suspension.</w:t>
      </w:r>
    </w:p>
    <w:p>
      <w:pPr>
        <w:spacing w:after="120" w:line="276"/>
        <w:jc w:val="both"/>
      </w:pPr>
      <w:r>
        <w:t xml:space="preserve">La Partie empêchée met en œuvre les mesures raisonnables pour limiter les effets de l'événement et reprend l'exécution dès que l'empêchement cesse, ce dont elle informe sans délai l'autre Partie.</w:t>
      </w:r>
    </w:p>
    <w:p>
      <w:pPr>
        <w:spacing w:after="120" w:line="276"/>
        <w:jc w:val="both"/>
      </w:pPr>
      <w:r>
        <w:t xml:space="preserve">Si l'empêchement se prolonge au-delà de [trente] jours consécutifs, chaque Partie peut résilier le Contrat de plein droit par lettre recommandée avec avis de réception, sans indemnité de part et d'autre au titre de cette résiliation.</w:t>
      </w:r>
    </w:p>
    <w:p>
      <w:pPr>
        <w:pStyle w:val="Heading1"/>
        <w:spacing w:after="120" w:before="280"/>
      </w:pPr>
      <w:r>
        <w:rPr>
          <w:b/>
          <w:bCs/>
          <w:color w:val="0D1B2E"/>
          <w:sz w:val="24"/>
          <w:szCs w:val="24"/>
        </w:rPr>
        <w:t xml:space="preserve">Article 14. Cession du Contrat</w:t>
      </w:r>
    </w:p>
    <w:p>
      <w:pPr>
        <w:spacing w:after="120" w:line="276"/>
        <w:jc w:val="both"/>
      </w:pPr>
      <w:r>
        <w:t xml:space="preserve">Le Contrat est conclu en considération de la personne du Prestataire. Aucune des Parties ne peut céder ou transférer le Contrat, en tout ou partie, à un tiers, sans l'accord écrit et préalable de l'autre Partie.</w:t>
      </w:r>
    </w:p>
    <w:p>
      <w:pPr>
        <w:spacing w:after="120" w:line="276"/>
        <w:jc w:val="both"/>
      </w:pPr>
      <w:r>
        <w:t xml:space="preserve">Par exception, chaque Partie peut céder le Contrat à une société de son groupe ou dans le cadre d'une opération de fusion, d'apport ou de cession de branche d'activité, sous réserve d'en informer l'autre Partie et que le cessionnaire présente des garanties au moins équivalentes.</w:t>
      </w:r>
    </w:p>
    <w:p>
      <w:pPr>
        <w:spacing w:after="120" w:line="276"/>
        <w:jc w:val="both"/>
      </w:pPr>
      <w:r>
        <w:t xml:space="preserve">Toute cession autorisée emporte, au profit du cessionnaire, l'ensemble des droits et obligations de la Partie cédante au titre du Contrat, dans les conditions des articles 1216 et suivants du Code civil.</w:t>
      </w:r>
    </w:p>
    <w:p>
      <w:pPr>
        <w:pStyle w:val="Heading1"/>
        <w:spacing w:after="120" w:before="280"/>
      </w:pPr>
      <w:r>
        <w:rPr>
          <w:b/>
          <w:bCs/>
          <w:color w:val="0D1B2E"/>
          <w:sz w:val="24"/>
          <w:szCs w:val="24"/>
        </w:rPr>
        <w:t xml:space="preserve">Article 15. Intégralité et divisibilité</w:t>
      </w:r>
    </w:p>
    <w:p>
      <w:pPr>
        <w:spacing w:after="120" w:line="276"/>
        <w:jc w:val="both"/>
      </w:pPr>
      <w:r>
        <w:t xml:space="preserve">Le Contrat, comprenant son préambule et ses Annexes, exprime l'intégralité de l'accord des Parties sur son objet. Il annule et remplace tout accord, échange ou engagement antérieur, écrit ou verbal, portant sur le même objet.</w:t>
      </w:r>
    </w:p>
    <w:p>
      <w:pPr>
        <w:spacing w:after="120" w:line="276"/>
        <w:jc w:val="both"/>
      </w:pPr>
      <w:r>
        <w:t xml:space="preserve">Aucune tolérance, abstention ou renonciation d'une Partie à se prévaloir d'une stipulation du Contrat ne peut être interprétée comme une renonciation à s'en prévaloir ultérieurement.</w:t>
      </w:r>
    </w:p>
    <w:p>
      <w:pPr>
        <w:spacing w:after="120" w:line="276"/>
        <w:jc w:val="both"/>
      </w:pPr>
      <w:r>
        <w:t xml:space="preserve">Si une stipulation du Contrat est déclarée nulle, illégale ou inapplicable, les autres stipulations conservent leur pleine valeur. Les Parties s'engagent à remplacer la stipulation écartée par une stipulation valable poursuivant un effet économique équivalent.</w:t>
      </w:r>
    </w:p>
    <w:p>
      <w:pPr>
        <w:spacing w:after="120" w:line="276"/>
        <w:jc w:val="both"/>
      </w:pPr>
      <w:r>
        <w:t xml:space="preserve">Toute modification du Contrat requiert un avenant écrit et signé des deux Parties.</w:t>
      </w:r>
    </w:p>
    <w:p>
      <w:pPr>
        <w:pStyle w:val="Heading1"/>
        <w:spacing w:after="120" w:before="280"/>
      </w:pPr>
      <w:r>
        <w:rPr>
          <w:b/>
          <w:bCs/>
          <w:color w:val="0D1B2E"/>
          <w:sz w:val="24"/>
          <w:szCs w:val="24"/>
        </w:rPr>
        <w:t xml:space="preserve">Article 16. Droit applicable et règlement des différends</w:t>
      </w:r>
    </w:p>
    <w:p>
      <w:pPr>
        <w:spacing w:after="120" w:line="276"/>
        <w:jc w:val="both"/>
      </w:pPr>
      <w:r>
        <w:t xml:space="preserve">Le Contrat est régi par le droit français.</w:t>
      </w:r>
    </w:p>
    <w:p>
      <w:pPr>
        <w:spacing w:after="120" w:line="276"/>
        <w:jc w:val="both"/>
      </w:pPr>
      <w:r>
        <w:t xml:space="preserve">En cas de différend relatif à la formation, l'exécution ou l'interprétation du Contrat, les Parties s'engagent, préalablement à toute action contentieuse, à rechercher une solution amiable. La Partie la plus diligente notifie le différend à l'autre par écrit ; les Parties disposent alors d'un délai de [trente] jours pour tenter de le résoudre.</w:t>
      </w:r>
    </w:p>
    <w:p>
      <w:pPr>
        <w:spacing w:after="120" w:line="276"/>
        <w:jc w:val="both"/>
      </w:pPr>
      <w:r>
        <w:t xml:space="preserve">À défaut d'accord amiable dans ce délai, et lorsque les deux Parties ont contracté en qualité de commerçant au sens de l'article 48 du Code de procédure civile, le différend est soumis aux tribunaux compétents dans le ressort de la cour d'appel de [ville], auxquels les Parties attribuent expressément compétence, y compris en cas de pluralité de défendeurs, d'appel en garantie ou de procédure d'urgence. À défaut de réunion de cette condition, le différend est porté devant la juridiction territorialement compétente selon les règles de droit commun (articles 42 et suivants du Code de procédure civile).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le Client : [nom et prénom], [qualité], signature précédée de la mention « Lu et approuvé »</w:t>
      </w:r>
    </w:p>
    <w:p>
      <w:pPr>
        <w:spacing w:after="120" w:line="276"/>
        <w:jc w:val="both"/>
      </w:pPr>
      <w:r>
        <w:t xml:space="preserve">Pour le Prestataire : [nom et prénom],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dc:title>
  <dc:creator>Pactolane</dc:creator>
  <dc:description>Modele de contrat Pactolane, a adapter.</dc:description>
  <cp:lastModifiedBy>Un-named</cp:lastModifiedBy>
  <cp:revision>1</cp:revision>
  <dcterms:created xsi:type="dcterms:W3CDTF">2026-07-18T12:42:55.619Z</dcterms:created>
  <dcterms:modified xsi:type="dcterms:W3CDTF">2026-07-18T12:42:55.619Z</dcterms:modified>
</cp:coreProperties>
</file>

<file path=docProps/custom.xml><?xml version="1.0" encoding="utf-8"?>
<Properties xmlns="http://schemas.openxmlformats.org/officeDocument/2006/custom-properties" xmlns:vt="http://schemas.openxmlformats.org/officeDocument/2006/docPropsVTypes"/>
</file>