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jc w:val="center"/>
      </w:pPr>
      <w:r>
        <w:rPr>
          <w:b/>
          <w:bCs/>
          <w:color w:val="0D1B2E"/>
          <w:sz w:val="30"/>
          <w:szCs w:val="30"/>
        </w:rPr>
        <w:t xml:space="preserve">CONTRAT DE PRESTATION DE SÉCURITÉ PRIVÉE</w:t>
      </w:r>
    </w:p>
    <w:p>
      <w:pPr>
        <w:pBdr>
          <w:bottom w:val="single" w:color="0D1B2E" w:sz="8" w:space="1"/>
        </w:pBdr>
        <w:spacing w:after="280"/>
      </w:pPr>
    </w:p>
    <w:p>
      <w:pPr>
        <w:spacing w:after="120" w:line="276"/>
        <w:jc w:val="both"/>
      </w:pPr>
      <w:r>
        <w:t xml:space="preserve">ENTRE LES SOUSSIGNÉS :</w:t>
      </w:r>
    </w:p>
    <w:p>
      <w:pPr>
        <w:spacing w:after="120" w:line="276"/>
        <w:jc w:val="both"/>
      </w:pPr>
      <w:r>
        <w:t xml:space="preserve">La société [Dénomination sociale], [forme sociale] au capital de [montant] euros, immatriculée au Registre du commerce et des sociétés de [ville] sous le numéro [numéro SIREN], dont le siège social est situé [adresse complète], représentée par [Nom et prénom], agissant en qualité de [fonction], dûment habilité(e) aux fins des présentes,</w:t>
      </w:r>
    </w:p>
    <w:p>
      <w:pPr>
        <w:spacing w:after="120" w:line="276"/>
        <w:jc w:val="both"/>
      </w:pPr>
      <w:r>
        <w:t xml:space="preserve">Ci-après dénommée « le Client »,</w:t>
      </w:r>
    </w:p>
    <w:p>
      <w:pPr>
        <w:spacing w:after="120" w:line="276"/>
        <w:jc w:val="both"/>
      </w:pPr>
      <w:r>
        <w:t xml:space="preserve">D'UNE PART,</w:t>
      </w:r>
    </w:p>
    <w:p>
      <w:pPr>
        <w:spacing w:after="120" w:line="276"/>
        <w:jc w:val="both"/>
      </w:pPr>
      <w:r>
        <w:t xml:space="preserve">ET :</w:t>
      </w:r>
    </w:p>
    <w:p>
      <w:pPr>
        <w:spacing w:after="120" w:line="276"/>
        <w:jc w:val="both"/>
      </w:pPr>
      <w:r>
        <w:t xml:space="preserve">La société [Dénomination sociale du prestataire], [forme sociale] au capital de [montant] euros, immatriculée au Registre du commerce et des sociétés de [ville] sous le numéro [numéro SIREN], dont le siège social est situé [adresse complète], titulaire de l'autorisation d'exercice délivrée par le Conseil national des activités privées de sécurité (CNAPS) sous le numéro [numéro d'autorisation] en date du [date de l'autorisation], représentée par [Nom et prénom], agissant en qualité de [fonction], dûment habilité(e) aux fins des présentes,</w:t>
      </w:r>
    </w:p>
    <w:p>
      <w:pPr>
        <w:spacing w:after="120" w:line="276"/>
        <w:jc w:val="both"/>
      </w:pPr>
      <w:r>
        <w:t xml:space="preserve">Ci-après dénommée « le Prestataire »,</w:t>
      </w:r>
    </w:p>
    <w:p>
      <w:pPr>
        <w:spacing w:after="120" w:line="276"/>
        <w:jc w:val="both"/>
      </w:pPr>
      <w:r>
        <w:t xml:space="preserve">D'AUTRE PART,</w:t>
      </w:r>
    </w:p>
    <w:p>
      <w:pPr>
        <w:spacing w:after="120" w:line="276"/>
        <w:jc w:val="both"/>
      </w:pPr>
      <w:r>
        <w:t xml:space="preserve">Le Client et le Prestataire étant ci-après désignés individuellement « la Partie » et collectivement « les Parties ».</w:t>
      </w:r>
    </w:p>
    <w:p>
      <w:pPr>
        <w:spacing w:after="120" w:line="276"/>
        <w:jc w:val="both"/>
      </w:pPr>
      <w:r>
        <w:t xml:space="preserve">IL A ÉTÉ PRÉALABLEMENT EXPOSÉ CE QUI SUIT :</w:t>
      </w:r>
    </w:p>
    <w:p>
      <w:pPr>
        <w:spacing w:after="120" w:line="276"/>
        <w:jc w:val="both"/>
      </w:pPr>
      <w:r>
        <w:t xml:space="preserve">Le Client souhaite confier à un prestataire spécialisé l'exécution de missions de sécurité privée portant sur la surveillance, le gardiennage ou la protection de ses sites, de ses biens ou de ses personnels, dans les conditions définies au présent contrat.</w:t>
      </w:r>
    </w:p>
    <w:p>
      <w:pPr>
        <w:spacing w:after="120" w:line="276"/>
        <w:jc w:val="both"/>
      </w:pPr>
      <w:r>
        <w:t xml:space="preserve">Le Prestataire exerce, à titre exclusif, une activité privée de sécurité relevant du Livre VI du Code de la sécurité intérieure. Il déclare détenir l'autorisation d'exercice mentionnée en tête des présentes, en cours de validité, et disposer des moyens humains et matériels nécessaires à l'exécution des missions confiées.</w:t>
      </w:r>
    </w:p>
    <w:p>
      <w:pPr>
        <w:spacing w:after="120" w:line="276"/>
        <w:jc w:val="both"/>
      </w:pPr>
      <w:r>
        <w:t xml:space="preserve">Après s'être mutuellement communiqué les informations nécessaires, les Parties ont arrêté et convenu ce qui suit.</w:t>
      </w:r>
    </w:p>
    <w:p>
      <w:pPr>
        <w:pStyle w:val="Heading1"/>
        <w:spacing w:after="120" w:before="280"/>
      </w:pPr>
      <w:r>
        <w:rPr>
          <w:b/>
          <w:bCs/>
          <w:color w:val="0D1B2E"/>
          <w:sz w:val="24"/>
          <w:szCs w:val="24"/>
        </w:rPr>
        <w:t xml:space="preserve">Article 1. Objet et périmètre des missions</w:t>
      </w:r>
    </w:p>
    <w:p>
      <w:pPr>
        <w:spacing w:after="120" w:line="276"/>
        <w:jc w:val="both"/>
      </w:pPr>
      <w:r>
        <w:t xml:space="preserve">Le présent contrat a pour objet de définir les conditions dans lesquelles le Prestataire exécute, au bénéfice du Client, les missions de sécurité privée décrites ci-après, en contrepartie du prix convenu à l'article 6.</w:t>
      </w:r>
    </w:p>
    <w:p>
      <w:pPr>
        <w:spacing w:after="120" w:line="276"/>
        <w:jc w:val="both"/>
      </w:pPr>
      <w:r>
        <w:t xml:space="preserve">Les missions confiées au Prestataire comprennent : [décrire les prestations : surveillance humaine, gardiennage, rondes, contrôle d'accès, filtrage, protection physique des personnes, télésurveillance, etc.].</w:t>
      </w:r>
    </w:p>
    <w:p>
      <w:pPr>
        <w:spacing w:after="120" w:line="276"/>
        <w:jc w:val="both"/>
      </w:pPr>
      <w:r>
        <w:t xml:space="preserve">Ces missions s'exécutent sur le ou les sites suivants : [désignation et adresse de chaque site, zones couvertes et zones exclues].</w:t>
      </w:r>
    </w:p>
    <w:p>
      <w:pPr>
        <w:spacing w:after="120" w:line="276"/>
        <w:jc w:val="both"/>
      </w:pPr>
      <w:r>
        <w:t xml:space="preserve">Les consignes de poste, les procédures d'alerte, les plages horaires et les modalités détaillées d'exécution figurent en Annexe 1 « Consignes et cahier des charges », qui fait partie intégrante du contrat.</w:t>
      </w:r>
    </w:p>
    <w:p>
      <w:pPr>
        <w:spacing w:after="120" w:line="276"/>
        <w:jc w:val="both"/>
      </w:pPr>
      <w:r>
        <w:t xml:space="preserve">Toute prestation non prévue au présent contrat ou en Annexe 1 fait l'objet d'un avenant écrit et signé des deux Parties, précisant son objet, sa durée et son prix.</w:t>
      </w:r>
    </w:p>
    <w:p>
      <w:pPr>
        <w:spacing w:after="120" w:line="276"/>
        <w:jc w:val="both"/>
      </w:pPr>
      <w:r>
        <w:t xml:space="preserve">En cas de contradiction entre le corps du contrat et ses annexes, les stipulations du corps du contrat prévalent.</w:t>
      </w:r>
    </w:p>
    <w:p>
      <w:pPr>
        <w:pStyle w:val="Heading1"/>
        <w:spacing w:after="120" w:before="280"/>
      </w:pPr>
      <w:r>
        <w:rPr>
          <w:b/>
          <w:bCs/>
          <w:color w:val="0D1B2E"/>
          <w:sz w:val="24"/>
          <w:szCs w:val="24"/>
        </w:rPr>
        <w:t xml:space="preserve">Article 2. Autorisation d'exercice et régularité des agents</w:t>
      </w:r>
    </w:p>
    <w:p>
      <w:pPr>
        <w:spacing w:after="120" w:line="276"/>
        <w:jc w:val="both"/>
      </w:pPr>
      <w:r>
        <w:t xml:space="preserve">Le Prestataire déclare et garantit être titulaire de l'autorisation d'exercice délivrée par le CNAPS, dont le numéro et la date sont reproduits en tête des présentes, conformément à l'article L. 612-15 du Code de la sécurité intérieure. Il s'engage à en maintenir la validité pendant toute la durée du contrat.</w:t>
      </w:r>
    </w:p>
    <w:p>
      <w:pPr>
        <w:spacing w:after="120" w:line="276"/>
        <w:jc w:val="both"/>
      </w:pPr>
      <w:r>
        <w:t xml:space="preserve">Le Prestataire garantit que chaque dirigeant, gérant ou associé de l'entreprise détient l'agrément exigé par l'article L. 612-6 du Code de la sécurité intérieure.</w:t>
      </w:r>
    </w:p>
    <w:p>
      <w:pPr>
        <w:spacing w:after="120" w:line="276"/>
        <w:jc w:val="both"/>
      </w:pPr>
      <w:r>
        <w:t xml:space="preserve">Le Prestataire garantit que chaque agent affecté à l'exécution des missions détient une carte professionnelle en cours de validité, conformément à l'article L. 612-20 du Code de la sécurité intérieure, et se trouve en situation régulière au regard de la réglementation applicable.</w:t>
      </w:r>
    </w:p>
    <w:p>
      <w:pPr>
        <w:spacing w:after="120" w:line="276"/>
        <w:jc w:val="both"/>
      </w:pPr>
      <w:r>
        <w:t xml:space="preserve">Le Prestataire s'engage à informer le Client, sans délai et par écrit, de toute suspension, retrait ou non-renouvellement de son autorisation d'exercice, de l'agrément d'un dirigeant ou de la carte professionnelle d'un agent affecté.</w:t>
      </w:r>
    </w:p>
    <w:p>
      <w:pPr>
        <w:spacing w:after="120" w:line="276"/>
        <w:jc w:val="both"/>
      </w:pPr>
      <w:r>
        <w:t xml:space="preserve">Le Client peut, à tout moment et sur simple demande, exiger la communication d'une copie de l'autorisation d'exercice ainsi que de tout document justifiant de la régularité de la situation des agents affectés au site.</w:t>
      </w:r>
    </w:p>
    <w:p>
      <w:pPr>
        <w:spacing w:after="120" w:line="276"/>
        <w:jc w:val="both"/>
      </w:pPr>
      <w:r>
        <w:t xml:space="preserve">La perte de l'autorisation d'exercice constitue un manquement grave ouvrant au Client la faculté de résilier le contrat dans les conditions de l'article 12.</w:t>
      </w:r>
    </w:p>
    <w:p>
      <w:pPr>
        <w:pStyle w:val="Heading1"/>
        <w:spacing w:after="120" w:before="280"/>
      </w:pPr>
      <w:r>
        <w:rPr>
          <w:b/>
          <w:bCs/>
          <w:color w:val="0D1B2E"/>
          <w:sz w:val="24"/>
          <w:szCs w:val="24"/>
        </w:rPr>
        <w:t xml:space="preserve">Article 3. Moyens humains et matériels</w:t>
      </w:r>
    </w:p>
    <w:p>
      <w:pPr>
        <w:spacing w:after="120" w:line="276"/>
        <w:jc w:val="both"/>
      </w:pPr>
      <w:r>
        <w:t xml:space="preserve">Le Prestataire affecte à l'exécution des missions un effectif de [nombre] agent(s) par vacation, disposant des qualifications requises par les missions confiées.</w:t>
      </w:r>
    </w:p>
    <w:p>
      <w:pPr>
        <w:spacing w:after="120" w:line="276"/>
        <w:jc w:val="both"/>
      </w:pPr>
      <w:r>
        <w:t xml:space="preserve">Les équipements et matériels mis en œuvre par le Prestataire sont les suivants : [tenues, moyens de communication, moyens de contrôle, véhicules, dispositifs techniques, etc.].</w:t>
      </w:r>
    </w:p>
    <w:p>
      <w:pPr>
        <w:spacing w:after="120" w:line="276"/>
        <w:jc w:val="both"/>
      </w:pPr>
      <w:r>
        <w:t xml:space="preserve">Les plages horaires de présence sont les suivantes : [détail des vacations, jours et horaires]. Les modifications ponctuelles de planning sont convenues par écrit entre les Parties avec un préavis raisonnable.</w:t>
      </w:r>
    </w:p>
    <w:p>
      <w:pPr>
        <w:spacing w:after="120" w:line="276"/>
        <w:jc w:val="both"/>
      </w:pPr>
      <w:r>
        <w:t xml:space="preserve">En cas d'absence d'un agent affecté, le Prestataire pourvoit à son remplacement dans les meilleurs délais afin d'assurer la continuité de la prestation, sans surcoût pour le Client.</w:t>
      </w:r>
    </w:p>
    <w:p>
      <w:pPr>
        <w:spacing w:after="120" w:line="276"/>
        <w:jc w:val="both"/>
      </w:pPr>
      <w:r>
        <w:t xml:space="preserve">Le Prestataire demeure l'employeur des agents affectés. Il exerce à leur égard l'ensemble des prérogatives et obligations de l'employeur et conserve seul le pouvoir de direction et de discipline. Aucun lien de subordination n'est établi entre le Client et les agents affectés.</w:t>
      </w:r>
    </w:p>
    <w:p>
      <w:pPr>
        <w:spacing w:after="120" w:line="276"/>
        <w:jc w:val="both"/>
      </w:pPr>
      <w:r>
        <w:t xml:space="preserve">Le Client met à disposition du Prestataire les moyens matériels nécessaires à l'exécution des missions sur site, notamment : [poste de garde, accès, énergie, équipements de site, etc.].</w:t>
      </w:r>
    </w:p>
    <w:p>
      <w:pPr>
        <w:pStyle w:val="Heading1"/>
        <w:spacing w:after="120" w:before="280"/>
      </w:pPr>
      <w:r>
        <w:rPr>
          <w:b/>
          <w:bCs/>
          <w:color w:val="0D1B2E"/>
          <w:sz w:val="24"/>
          <w:szCs w:val="24"/>
        </w:rPr>
        <w:t xml:space="preserve">Article 4. Nature de l'obligation du Prestataire</w:t>
      </w:r>
    </w:p>
    <w:p>
      <w:pPr>
        <w:spacing w:after="120" w:line="276"/>
        <w:jc w:val="both"/>
      </w:pPr>
      <w:r>
        <w:t xml:space="preserve">Pour l'exécution des missions de surveillance et de gardiennage, le Prestataire est tenu d'une obligation de moyens. Il s'engage à mettre en œuvre les effectifs, la vigilance et la diligence conformes aux consignes définies en Annexe 1 et aux règles de l'art de la profession.</w:t>
      </w:r>
    </w:p>
    <w:p>
      <w:pPr>
        <w:spacing w:after="120" w:line="276"/>
        <w:jc w:val="both"/>
      </w:pPr>
      <w:r>
        <w:t xml:space="preserve">Le Prestataire ne garantit pas l'absence de tout incident, sinistre ou dommage sur le ou les sites surveillés. Sa responsabilité s'apprécie au regard de la diligence attendue d'un professionnel normalement diligent placé dans les mêmes conditions, conformément à l'article 1231-1 du Code civil.</w:t>
      </w:r>
    </w:p>
    <w:p>
      <w:pPr>
        <w:spacing w:after="120" w:line="276"/>
        <w:jc w:val="both"/>
      </w:pPr>
      <w:r>
        <w:t xml:space="preserve">Par exception, les Parties peuvent convenir qu'une obligation de résultat pèse sur le Prestataire pour les points limitativement énumérés ci-après : [préciser le cas échéant, ex. remise d'un rapport de rondes, tenue d'une main courante]. À défaut d'énumération, aucune obligation de résultat n'est présumée.</w:t>
      </w:r>
    </w:p>
    <w:p>
      <w:pPr>
        <w:spacing w:after="120" w:line="276"/>
        <w:jc w:val="both"/>
      </w:pPr>
      <w:r>
        <w:t xml:space="preserve">Le Client s'oblige à communiquer au Prestataire toute information utile à l'exécution des missions, notamment les particularités du site, les risques connus et les modifications de configuration.</w:t>
      </w:r>
    </w:p>
    <w:p>
      <w:pPr>
        <w:pStyle w:val="Heading1"/>
        <w:spacing w:after="120" w:before="280"/>
      </w:pPr>
      <w:r>
        <w:rPr>
          <w:b/>
          <w:bCs/>
          <w:color w:val="0D1B2E"/>
          <w:sz w:val="24"/>
          <w:szCs w:val="24"/>
        </w:rPr>
        <w:t xml:space="preserve">Article 5. Obligations générales des Parties</w:t>
      </w:r>
    </w:p>
    <w:p>
      <w:pPr>
        <w:spacing w:after="120" w:line="276"/>
        <w:jc w:val="both"/>
      </w:pPr>
      <w:r>
        <w:t xml:space="preserve">Le Prestataire s'engage à exécuter les missions avec professionnalisme, à faire respecter par ses agents les consignes du site et la réglementation applicable, et à rendre compte au Client selon les modalités convenues en Annexe 1.</w:t>
      </w:r>
    </w:p>
    <w:p>
      <w:pPr>
        <w:spacing w:after="120" w:line="276"/>
        <w:jc w:val="both"/>
      </w:pPr>
      <w:r>
        <w:t xml:space="preserve">Le Prestataire tient à jour une main courante et remet au Client, selon la périodicité convenue, un rapport d'activité mentionnant les faits marquants, incidents et anomalies constatés.</w:t>
      </w:r>
    </w:p>
    <w:p>
      <w:pPr>
        <w:spacing w:after="120" w:line="276"/>
        <w:jc w:val="both"/>
      </w:pPr>
      <w:r>
        <w:t xml:space="preserve">Le Client s'engage à régler le prix convenu, à faciliter l'accès des agents au site, à signaler sans délai tout dysfonctionnement et à ne donner aux agents aucune instruction contraire à la réglementation de la sécurité privée ou aux missions définies au contrat.</w:t>
      </w:r>
    </w:p>
    <w:p>
      <w:pPr>
        <w:spacing w:after="120" w:line="276"/>
        <w:jc w:val="both"/>
      </w:pPr>
      <w:r>
        <w:t xml:space="preserve">Chaque Partie désigne un interlocuteur unique chargé du suivi de l'exécution du contrat : pour le Client, [Nom et coordonnées] ; pour le Prestataire, [Nom et coordonnées].</w:t>
      </w:r>
    </w:p>
    <w:p>
      <w:pPr>
        <w:pStyle w:val="Heading1"/>
        <w:spacing w:after="120" w:before="280"/>
      </w:pPr>
      <w:r>
        <w:rPr>
          <w:b/>
          <w:bCs/>
          <w:color w:val="0D1B2E"/>
          <w:sz w:val="24"/>
          <w:szCs w:val="24"/>
        </w:rPr>
        <w:t xml:space="preserve">Article 6. Prix, révision et facturation</w:t>
      </w:r>
    </w:p>
    <w:p>
      <w:pPr>
        <w:spacing w:after="120" w:line="276"/>
        <w:jc w:val="both"/>
      </w:pPr>
      <w:r>
        <w:t xml:space="preserve">En contrepartie des missions, le Client verse au Prestataire un prix de [montant] euros hors taxes par [unité de facturation : heure, vacation, mois, forfait], majoré de la taxe sur la valeur ajoutée au taux en vigueur.</w:t>
      </w:r>
    </w:p>
    <w:p>
      <w:pPr>
        <w:spacing w:after="120" w:line="276"/>
        <w:jc w:val="both"/>
      </w:pPr>
      <w:r>
        <w:t xml:space="preserve">Les majorations pour heures de nuit, de dimanche et de jours fériés sont appliquées conformément à la grille figurant en Annexe 2 « Conditions tarifaires ».</w:t>
      </w:r>
    </w:p>
    <w:p>
      <w:pPr>
        <w:spacing w:after="120" w:line="276"/>
        <w:jc w:val="both"/>
      </w:pPr>
      <w:r>
        <w:t xml:space="preserve">Le Prestataire adresse ses factures selon une périodicité [mensuelle / à définir]. Chaque facture détaille les vacations réalisées et les prestations complémentaires éventuellement commandées.</w:t>
      </w:r>
    </w:p>
    <w:p>
      <w:pPr>
        <w:spacing w:after="120" w:line="276"/>
        <w:jc w:val="both"/>
      </w:pPr>
      <w:r>
        <w:t xml:space="preserve">Les factures sont payables dans un délai de [X] jours à compter de leur date d'émission, ce délai ne pouvant excéder les plafonds fixés par l'article L. 441-10 du Code de commerce.</w:t>
      </w:r>
    </w:p>
    <w:p>
      <w:pPr>
        <w:spacing w:after="120" w:line="276"/>
        <w:jc w:val="both"/>
      </w:pPr>
      <w:r>
        <w:t xml:space="preserve">Tout retard de paiement entraîne de plein droit, sans mise en demeure préalable, l'application de pénalités de retard calculées au taux prévu à l'article L. 441-10 du Code de commerce, ainsi que l'indemnité forfaitaire pour frais de recouvrement de quarante (40) euros prévue aux articles L. 441-10 et D. 441-5 du même code, sans préjudice de l'indemnisation du préjudice complémentaire sur justificatifs.</w:t>
      </w:r>
    </w:p>
    <w:p>
      <w:pPr>
        <w:spacing w:after="120" w:line="276"/>
        <w:jc w:val="both"/>
      </w:pPr>
      <w:r>
        <w:t xml:space="preserve">Le prix est révisé chaque année à la date anniversaire du contrat afin de tenir compte de l'évolution des salaires conventionnels et des coûts de la profession, selon la formule de révision suivante : [formule d'indexation, ex. indexation sur le salaire minimum conventionnel de la branche]. Le Prestataire notifie au Client le nouveau prix au moins [X] jours avant sa prise d'effet.</w:t>
      </w:r>
    </w:p>
    <w:p>
      <w:pPr>
        <w:pStyle w:val="Heading1"/>
        <w:spacing w:after="120" w:before="280"/>
      </w:pPr>
      <w:r>
        <w:rPr>
          <w:b/>
          <w:bCs/>
          <w:color w:val="0D1B2E"/>
          <w:sz w:val="24"/>
          <w:szCs w:val="24"/>
        </w:rPr>
        <w:t xml:space="preserve">Article 7. Durée, prise d'effet et reconduction</w:t>
      </w:r>
    </w:p>
    <w:p>
      <w:pPr>
        <w:spacing w:after="120" w:line="276"/>
        <w:jc w:val="both"/>
      </w:pPr>
      <w:r>
        <w:t xml:space="preserve">Le présent contrat prend effet le [date] pour une durée initiale de [durée], soit jusqu'au [date d'échéance].</w:t>
      </w:r>
    </w:p>
    <w:p>
      <w:pPr>
        <w:spacing w:after="120" w:line="276"/>
        <w:jc w:val="both"/>
      </w:pPr>
      <w:r>
        <w:t xml:space="preserve">À l'expiration de la durée initiale, le contrat se renouvelle par tacite reconduction, par périodes successives de [durée], sauf dénonciation par l'une des Parties notifiée par lettre recommandée avec accusé de réception ou par tout moyen conférant date certaine, moyennant un préavis de [X] jours avant l'échéance de la période en cours.</w:t>
      </w:r>
    </w:p>
    <w:p>
      <w:pPr>
        <w:spacing w:after="120" w:line="276"/>
        <w:jc w:val="both"/>
      </w:pPr>
      <w:r>
        <w:t xml:space="preserve">Les Parties reconnaissent que, la relation étant conclue entre professionnels, les dispositions protectrices de l'article L. 215-1 du Code de la consommation relatives à la tacite reconduction ne trouvent pas à s'appliquer.</w:t>
      </w:r>
    </w:p>
    <w:p>
      <w:pPr>
        <w:spacing w:after="120" w:line="276"/>
        <w:jc w:val="both"/>
      </w:pPr>
      <w:r>
        <w:t xml:space="preserve">Lorsque la prestation est ponctuelle ou attachée à un événement déterminé, le contrat prend fin de plein droit au terme de la vacation ou de l'événement, sans reconduction, à la date suivante : [date ou événement].</w:t>
      </w:r>
    </w:p>
    <w:p>
      <w:pPr>
        <w:pStyle w:val="Heading1"/>
        <w:spacing w:after="120" w:before="280"/>
      </w:pPr>
      <w:r>
        <w:rPr>
          <w:b/>
          <w:bCs/>
          <w:color w:val="0D1B2E"/>
          <w:sz w:val="24"/>
          <w:szCs w:val="24"/>
        </w:rPr>
        <w:t xml:space="preserve">Article 8. Assurance de responsabilité civile professionnelle</w:t>
      </w:r>
    </w:p>
    <w:p>
      <w:pPr>
        <w:spacing w:after="120" w:line="276"/>
        <w:jc w:val="both"/>
      </w:pPr>
      <w:r>
        <w:t xml:space="preserve">Le Prestataire déclare avoir souscrit auprès d'une compagnie notoirement solvable une assurance garantissant sa responsabilité civile professionnelle pour les dommages corporels, matériels et immatériels causés dans le cadre de l'exécution des missions.</w:t>
      </w:r>
    </w:p>
    <w:p>
      <w:pPr>
        <w:spacing w:after="120" w:line="276"/>
        <w:jc w:val="both"/>
      </w:pPr>
      <w:r>
        <w:t xml:space="preserve">Le Prestataire remet au Client, à la signature du contrat puis à chaque échéance annuelle, une attestation d'assurance à jour précisant la nature et le montant des garanties.</w:t>
      </w:r>
    </w:p>
    <w:p>
      <w:pPr>
        <w:spacing w:after="120" w:line="276"/>
        <w:jc w:val="both"/>
      </w:pPr>
      <w:r>
        <w:t xml:space="preserve">Le Prestataire s'engage à maintenir cette assurance en vigueur pendant toute la durée du contrat et à informer le Client sans délai de toute modification, suspension ou résiliation de sa police.</w:t>
      </w:r>
    </w:p>
    <w:p>
      <w:pPr>
        <w:spacing w:after="120" w:line="276"/>
        <w:jc w:val="both"/>
      </w:pPr>
      <w:r>
        <w:t xml:space="preserve">Le défaut d'assurance ou l'absence de remise de l'attestation, après mise en demeure restée sans effet, constitue un manquement grave au sens de l'article 12.</w:t>
      </w:r>
    </w:p>
    <w:p>
      <w:pPr>
        <w:pStyle w:val="Heading1"/>
        <w:spacing w:after="120" w:before="280"/>
      </w:pPr>
      <w:r>
        <w:rPr>
          <w:b/>
          <w:bCs/>
          <w:color w:val="0D1B2E"/>
          <w:sz w:val="24"/>
          <w:szCs w:val="24"/>
        </w:rPr>
        <w:t xml:space="preserve">Article 9. Responsabilité</w:t>
      </w:r>
    </w:p>
    <w:p>
      <w:pPr>
        <w:spacing w:after="120" w:line="276"/>
        <w:jc w:val="both"/>
      </w:pPr>
      <w:r>
        <w:t xml:space="preserve">Chaque Partie répond des dommages qu'elle cause à l'autre du fait de l'inexécution ou de la mauvaise exécution de ses obligations, dans les conditions du droit commun de la responsabilité contractuelle.</w:t>
      </w:r>
    </w:p>
    <w:p>
      <w:pPr>
        <w:spacing w:after="120" w:line="276"/>
        <w:jc w:val="both"/>
      </w:pPr>
      <w:r>
        <w:t xml:space="preserve">La responsabilité du Prestataire au titre du présent contrat est limitée, par sinistre et par année contractuelle, à un montant de [montant] euros, ou, si cette limite est plus favorable au Client, au montant des sommes réglées par le Client au titre des douze (12) derniers mois précédant le fait générateur.</w:t>
      </w:r>
    </w:p>
    <w:p>
      <w:pPr>
        <w:spacing w:after="120" w:line="276"/>
        <w:jc w:val="both"/>
      </w:pPr>
      <w:r>
        <w:t xml:space="preserve">Le Prestataire n'est pas tenu à réparation des dommages indirects, tels que la perte d'exploitation, le manque à gagner ou l'atteinte à l'image, sous réserve des dispositions ci-après.</w:t>
      </w:r>
    </w:p>
    <w:p>
      <w:pPr>
        <w:spacing w:after="120" w:line="276"/>
        <w:jc w:val="both"/>
      </w:pPr>
      <w:r>
        <w:t xml:space="preserve">Les limitations et exclusions de responsabilité prévues au présent article ne s'appliquent ni en cas de faute lourde ou dolosive, ni en cas de dommage corporel, ni lorsqu'elles auraient pour effet de priver de sa substance l'obligation essentielle du Prestataire, conformément aux articles 1170 et 1231-3 du Code civil.</w:t>
      </w:r>
    </w:p>
    <w:p>
      <w:pPr>
        <w:pStyle w:val="Heading1"/>
        <w:spacing w:after="120" w:before="280"/>
      </w:pPr>
      <w:r>
        <w:rPr>
          <w:b/>
          <w:bCs/>
          <w:color w:val="0D1B2E"/>
          <w:sz w:val="24"/>
          <w:szCs w:val="24"/>
        </w:rPr>
        <w:t xml:space="preserve">Article 10. Sous-traitance</w:t>
      </w:r>
    </w:p>
    <w:p>
      <w:pPr>
        <w:spacing w:after="120" w:line="276"/>
        <w:jc w:val="both"/>
      </w:pPr>
      <w:r>
        <w:t xml:space="preserve">Le Prestataire ne peut confier à un sous-traitant tout ou partie des missions sans l'accord préalable et écrit du Client.</w:t>
      </w:r>
    </w:p>
    <w:p>
      <w:pPr>
        <w:spacing w:after="120" w:line="276"/>
        <w:jc w:val="both"/>
      </w:pPr>
      <w:r>
        <w:t xml:space="preserve">Le recours à la sous-traitance dans le secteur de la sécurité privée est encadré par les dispositions du Livre VI du Code de la sécurité intérieure, notamment quant au nombre de rangs de sous-traitance autorisés. Le Prestataire garantit le respect de ces limites.</w:t>
      </w:r>
    </w:p>
    <w:p>
      <w:pPr>
        <w:spacing w:after="120" w:line="276"/>
        <w:jc w:val="both"/>
      </w:pPr>
      <w:r>
        <w:t xml:space="preserve">Le Prestataire garantit que tout sous-traitant éventuellement agréé par le Client détient une autorisation d'exercice du CNAPS en cours de validité et respecte l'ensemble des obligations mises à la charge du Prestataire par le présent contrat.</w:t>
      </w:r>
    </w:p>
    <w:p>
      <w:pPr>
        <w:spacing w:after="120" w:line="276"/>
        <w:jc w:val="both"/>
      </w:pPr>
      <w:r>
        <w:t xml:space="preserve">Le Prestataire demeure seul responsable, à l'égard du Client, de la bonne exécution des missions sous-traitées, comme s'il les exécutait lui-même.</w:t>
      </w:r>
    </w:p>
    <w:p>
      <w:pPr>
        <w:pStyle w:val="Heading1"/>
        <w:spacing w:after="120" w:before="280"/>
      </w:pPr>
      <w:r>
        <w:rPr>
          <w:b/>
          <w:bCs/>
          <w:color w:val="0D1B2E"/>
          <w:sz w:val="24"/>
          <w:szCs w:val="24"/>
        </w:rPr>
        <w:t xml:space="preserve">Article 11. Confidentialité et protection des données personnelles</w:t>
      </w:r>
    </w:p>
    <w:p>
      <w:pPr>
        <w:spacing w:after="120" w:line="276"/>
        <w:jc w:val="both"/>
      </w:pPr>
      <w:r>
        <w:t xml:space="preserve">Chaque Partie s'engage à conserver strictement confidentielles les informations de toute nature dont elle a connaissance à l'occasion du contrat, notamment les plans de site, les procédures de sécurité, les incidents et les données relatives aux personnels. Cette obligation subsiste pendant [X] ans après la fin du contrat.</w:t>
      </w:r>
    </w:p>
    <w:p>
      <w:pPr>
        <w:spacing w:after="120" w:line="276"/>
        <w:jc w:val="both"/>
      </w:pPr>
      <w:r>
        <w:t xml:space="preserve">Lorsque l'exécution des missions conduit le Prestataire à traiter des données à caractère personnel pour le compte du Client, notamment dans le cadre d'un dispositif de vidéoprotection, le Prestataire agit en qualité de sous-traitant au sens du Règlement (UE) 2016/679 (RGPD).</w:t>
      </w:r>
    </w:p>
    <w:p>
      <w:pPr>
        <w:spacing w:after="120" w:line="276"/>
        <w:jc w:val="both"/>
      </w:pPr>
      <w:r>
        <w:t xml:space="preserve">Les Parties concluent alors un acte de sous-traitance conforme à l'article 28 du RGPD, figurant en Annexe 3, précisant l'objet, la durée, la nature et la finalité du traitement, les catégories de données et de personnes concernées, ainsi que les mesures de sécurité mises en œuvre.</w:t>
      </w:r>
    </w:p>
    <w:p>
      <w:pPr>
        <w:spacing w:after="120" w:line="276"/>
        <w:jc w:val="both"/>
      </w:pPr>
      <w:r>
        <w:t xml:space="preserve">Le Prestataire s'engage à ne traiter les données que sur instruction documentée du Client, à garantir la confidentialité des personnes autorisées à les traiter et à assister le Client dans le respect de ses propres obligations.</w:t>
      </w:r>
    </w:p>
    <w:p>
      <w:pPr>
        <w:pStyle w:val="Heading1"/>
        <w:spacing w:after="120" w:before="280"/>
      </w:pPr>
      <w:r>
        <w:rPr>
          <w:b/>
          <w:bCs/>
          <w:color w:val="0D1B2E"/>
          <w:sz w:val="24"/>
          <w:szCs w:val="24"/>
        </w:rPr>
        <w:t xml:space="preserve">Article 12. Résiliation</w:t>
      </w:r>
    </w:p>
    <w:p>
      <w:pPr>
        <w:spacing w:after="120" w:line="276"/>
        <w:jc w:val="both"/>
      </w:pPr>
      <w:r>
        <w:t xml:space="preserve">En cas de manquement grave de l'une des Parties à ses obligations, l'autre Partie peut résilier le contrat de plein droit après mise en demeure adressée par lettre recommandée avec accusé de réception, restée sans effet pendant un délai de [X] jours.</w:t>
      </w:r>
    </w:p>
    <w:p>
      <w:pPr>
        <w:spacing w:after="120" w:line="276"/>
        <w:jc w:val="both"/>
      </w:pPr>
      <w:r>
        <w:t xml:space="preserve">Constituent notamment des manquements graves : la perte ou la suspension de l'autorisation d'exercice du Prestataire, le défaut d'assurance de responsabilité civile professionnelle, l'affectation d'agents non titulaires d'une carte professionnelle, ainsi que le défaut réitéré de paiement des factures échues.</w:t>
      </w:r>
    </w:p>
    <w:p>
      <w:pPr>
        <w:spacing w:after="120" w:line="276"/>
        <w:jc w:val="both"/>
      </w:pPr>
      <w:r>
        <w:t xml:space="preserve">La résiliation prend effet à l'expiration du délai fixé dans la mise en demeure, sans préjudice des dommages et intérêts que la Partie lésée serait en droit de réclamer.</w:t>
      </w:r>
    </w:p>
    <w:p>
      <w:pPr>
        <w:spacing w:after="120" w:line="276"/>
        <w:jc w:val="both"/>
      </w:pPr>
      <w:r>
        <w:t xml:space="preserve">En cas de perte de l'autorisation d'exercice du Prestataire, le Client peut résilier le contrat avec effet immédiat, sans indemnité au profit du Prestataire.</w:t>
      </w:r>
    </w:p>
    <w:p>
      <w:pPr>
        <w:spacing w:after="120" w:line="276"/>
        <w:jc w:val="both"/>
      </w:pPr>
      <w:r>
        <w:t xml:space="preserve">À la cessation du contrat, pour quelque cause que ce soit, le Prestataire assure la continuité du service jusqu'à la date d'effet de la résiliation, restitue les moyens matériels mis à sa disposition et remet au Client l'ensemble des documents relatifs à l'exécution des missions.</w:t>
      </w:r>
    </w:p>
    <w:p>
      <w:pPr>
        <w:pStyle w:val="Heading1"/>
        <w:spacing w:after="120" w:before="280"/>
      </w:pPr>
      <w:r>
        <w:rPr>
          <w:b/>
          <w:bCs/>
          <w:color w:val="0D1B2E"/>
          <w:sz w:val="24"/>
          <w:szCs w:val="24"/>
        </w:rPr>
        <w:t xml:space="preserve">Article 13. Force majeure</w:t>
      </w:r>
    </w:p>
    <w:p>
      <w:pPr>
        <w:spacing w:after="120" w:line="276"/>
        <w:jc w:val="both"/>
      </w:pPr>
      <w:r>
        <w:t xml:space="preserve">Aucune des Parties ne peut être tenue pour responsable d'un manquement à ses obligations résultant d'un cas de force majeure au sens de l'article 1218 du Code civil.</w:t>
      </w:r>
    </w:p>
    <w:p>
      <w:pPr>
        <w:spacing w:after="120" w:line="276"/>
        <w:jc w:val="both"/>
      </w:pPr>
      <w:r>
        <w:t xml:space="preserve">La Partie empêchée en informe l'autre sans délai, par tout moyen conférant date certaine, en précisant la nature de l'événement et sa durée prévisible.</w:t>
      </w:r>
    </w:p>
    <w:p>
      <w:pPr>
        <w:spacing w:after="120" w:line="276"/>
        <w:jc w:val="both"/>
      </w:pPr>
      <w:r>
        <w:t xml:space="preserve">L'exécution des obligations affectées est suspendue pendant la durée de l'empêchement. Les Parties s'efforcent d'en limiter les conséquences.</w:t>
      </w:r>
    </w:p>
    <w:p>
      <w:pPr>
        <w:spacing w:after="120" w:line="276"/>
        <w:jc w:val="both"/>
      </w:pPr>
      <w:r>
        <w:t xml:space="preserve">Si l'empêchement se prolonge au-delà de [X] jours, chacune des Parties peut résilier le contrat de plein droit, par notification écrite, sans indemnité de part et d'autre.</w:t>
      </w:r>
    </w:p>
    <w:p>
      <w:pPr>
        <w:pStyle w:val="Heading1"/>
        <w:spacing w:after="120" w:before="280"/>
      </w:pPr>
      <w:r>
        <w:rPr>
          <w:b/>
          <w:bCs/>
          <w:color w:val="0D1B2E"/>
          <w:sz w:val="24"/>
          <w:szCs w:val="24"/>
        </w:rPr>
        <w:t xml:space="preserve">Article 14. Reprise du personnel</w:t>
      </w:r>
    </w:p>
    <w:p>
      <w:pPr>
        <w:spacing w:after="120" w:line="276"/>
        <w:jc w:val="both"/>
      </w:pPr>
      <w:r>
        <w:t xml:space="preserve">Les Parties reconnaissent que la convention collective nationale des entreprises de prévention et de sécurité (IDCC 1351) organise, en cas de succession de prestataires sur un même site, une reprise conventionnelle du personnel affecté par le nouveau prestataire.</w:t>
      </w:r>
    </w:p>
    <w:p>
      <w:pPr>
        <w:spacing w:after="120" w:line="276"/>
        <w:jc w:val="both"/>
      </w:pPr>
      <w:r>
        <w:t xml:space="preserve">Cette obligation, qui s'impose au prestataire entrant indépendamment du présent contrat, prend effet à l'expiration ou à la résiliation du contrat lorsqu'un nouveau prestataire est désigné sur le même site.</w:t>
      </w:r>
    </w:p>
    <w:p>
      <w:pPr>
        <w:spacing w:after="120" w:line="276"/>
        <w:jc w:val="both"/>
      </w:pPr>
      <w:r>
        <w:t xml:space="preserve">Le Prestataire s'engage à communiquer, dans les conditions et délais prévus par la convention collective, les informations nécessaires relatives aux agents affectés au site, afin de permettre l'application du dispositif de reprise.</w:t>
      </w:r>
    </w:p>
    <w:p>
      <w:pPr>
        <w:pStyle w:val="Heading1"/>
        <w:spacing w:after="120" w:before="280"/>
      </w:pPr>
      <w:r>
        <w:rPr>
          <w:b/>
          <w:bCs/>
          <w:color w:val="0D1B2E"/>
          <w:sz w:val="24"/>
          <w:szCs w:val="24"/>
        </w:rPr>
        <w:t xml:space="preserve">Article 15. Dispositions générales</w:t>
      </w:r>
    </w:p>
    <w:p>
      <w:pPr>
        <w:spacing w:after="120" w:line="276"/>
        <w:jc w:val="both"/>
      </w:pPr>
      <w:r>
        <w:t xml:space="preserve">Le présent contrat, ses annexes et ses avenants expriment l'intégralité de l'accord des Parties et remplacent tout engagement antérieur, écrit ou verbal, portant sur le même objet.</w:t>
      </w:r>
    </w:p>
    <w:p>
      <w:pPr>
        <w:spacing w:after="120" w:line="276"/>
        <w:jc w:val="both"/>
      </w:pPr>
      <w:r>
        <w:t xml:space="preserve">Toute modification du contrat fait l'objet d'un avenant écrit et signé des deux Parties.</w:t>
      </w:r>
    </w:p>
    <w:p>
      <w:pPr>
        <w:spacing w:after="120" w:line="276"/>
        <w:jc w:val="both"/>
      </w:pPr>
      <w:r>
        <w:t xml:space="preserve">Le fait pour l'une des Parties de ne pas se prévaloir d'un manquement de l'autre à l'une de ses obligations ne saurait être interprété comme une renonciation à s'en prévaloir ultérieurement.</w:t>
      </w:r>
    </w:p>
    <w:p>
      <w:pPr>
        <w:spacing w:after="120" w:line="276"/>
        <w:jc w:val="both"/>
      </w:pPr>
      <w:r>
        <w:t xml:space="preserve">Si l'une des stipulations du contrat est déclarée nulle ou inapplicable, les autres stipulations conservent leur pleine valeur, les Parties s'engageant à substituer à la clause invalide une stipulation valable d'effet équivalent.</w:t>
      </w:r>
    </w:p>
    <w:p>
      <w:pPr>
        <w:spacing w:after="120" w:line="276"/>
        <w:jc w:val="both"/>
      </w:pPr>
      <w:r>
        <w:t xml:space="preserve">Aucune des Parties ne peut céder le présent contrat, en tout ou partie, sans l'accord préalable et écrit de l'autre Partie.</w:t>
      </w:r>
    </w:p>
    <w:p>
      <w:pPr>
        <w:spacing w:after="120" w:line="276"/>
        <w:jc w:val="both"/>
      </w:pPr>
      <w:r>
        <w:t xml:space="preserve">Les notifications échangées au titre du contrat sont valablement adressées aux coordonnées figurant en tête des présentes, ou à toute autre adresse notifiée par écrit.</w:t>
      </w:r>
    </w:p>
    <w:p>
      <w:pPr>
        <w:pStyle w:val="Heading1"/>
        <w:spacing w:after="120" w:before="280"/>
      </w:pPr>
      <w:r>
        <w:rPr>
          <w:b/>
          <w:bCs/>
          <w:color w:val="0D1B2E"/>
          <w:sz w:val="24"/>
          <w:szCs w:val="24"/>
        </w:rPr>
        <w:t xml:space="preserve">Article 16. Droit applicable et règlement des litiges</w:t>
      </w:r>
    </w:p>
    <w:p>
      <w:pPr>
        <w:spacing w:after="120" w:line="276"/>
        <w:jc w:val="both"/>
      </w:pPr>
      <w:r>
        <w:t xml:space="preserve">Le présent contrat est régi par le droit français.</w:t>
      </w:r>
    </w:p>
    <w:p>
      <w:pPr>
        <w:spacing w:after="120" w:line="276"/>
        <w:jc w:val="both"/>
      </w:pPr>
      <w:r>
        <w:t xml:space="preserve">En cas de différend relatif à sa formation, son interprétation, son exécution ou sa résiliation, les Parties s'engagent à rechercher une solution amiable préalablement à toute action contentieuse, dans un délai de [X] jours à compter de la notification écrite du différend.</w:t>
      </w:r>
    </w:p>
    <w:p>
      <w:pPr>
        <w:spacing w:after="120" w:line="276"/>
        <w:jc w:val="both"/>
      </w:pPr>
      <w:r>
        <w:t xml:space="preserve">À défaut d'accord amiable dans ce délai, le litige est porté devant le Tribunal de commerce de [ville], auquel les Parties attribuent expressément compétence, nonobstant pluralité de défendeurs ou appel en garantie.</w:t>
      </w:r>
    </w:p>
    <w:p>
      <w:pPr>
        <w:spacing w:before="400"/>
      </w:pPr>
    </w:p>
    <w:p>
      <w:pPr>
        <w:spacing w:after="120" w:line="276"/>
        <w:jc w:val="both"/>
      </w:pPr>
      <w:r>
        <w:t xml:space="preserve">Fait à [ville], le [date], en deux (2) exemplaires originaux, un pour chaque Partie.</w:t>
      </w:r>
    </w:p>
    <w:p>
      <w:pPr>
        <w:spacing w:after="120" w:line="276"/>
        <w:jc w:val="both"/>
      </w:pPr>
      <w:r>
        <w:t xml:space="preserve">Le Client : [Nom, qualité et signature, précédés de la mention « Lu et approuvé »]</w:t>
      </w:r>
    </w:p>
    <w:p>
      <w:pPr>
        <w:spacing w:after="120" w:line="276"/>
        <w:jc w:val="both"/>
      </w:pPr>
      <w:r>
        <w:t xml:space="preserve">Le Prestataire : [Nom, qualité et signature, précédés de la mention « Lu et approuvé »]</w:t>
      </w:r>
    </w:p>
    <w:p>
      <w:pPr>
        <w:spacing w:after="120" w:line="276"/>
        <w:jc w:val="both"/>
      </w:pPr>
      <w:r>
        <w:t xml:space="preserve">Annexe 1 : Consignes et cahier des charges</w:t>
      </w:r>
    </w:p>
    <w:p>
      <w:pPr>
        <w:spacing w:after="120" w:line="276"/>
        <w:jc w:val="both"/>
      </w:pPr>
      <w:r>
        <w:t xml:space="preserve">Annexe 2 : Conditions tarifaires</w:t>
      </w:r>
    </w:p>
    <w:p>
      <w:pPr>
        <w:spacing w:after="120" w:line="276"/>
        <w:jc w:val="both"/>
      </w:pPr>
      <w:r>
        <w:t xml:space="preserve">Annexe 3 : Acte de sous-traitance des données personnelles (le cas échéant)</w:t>
      </w:r>
    </w:p>
    <w:sectPr>
      <w:footerReference w:type="default" r:id="rId7"/>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D1D5DB" w:sz="4" w:space="6"/>
      </w:pBdr>
      <w:jc w:val="center"/>
    </w:pPr>
    <w:r>
      <w:rPr>
        <w:color w:val="6B7280"/>
        <w:sz w:val="15"/>
        <w:szCs w:val="15"/>
      </w:rPr>
      <w:t xml:space="preserve">Modèle Pactolane, à adapter à votre situation. Ne constitue pas un conseil juridique.   </w:t>
    </w:r>
    <w:r>
      <w:rPr>
        <w:color w:val="6B7280"/>
        <w:sz w:val="15"/>
        <w:szCs w:val="15"/>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color w:val="1A1A1A"/>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DE PRESTATION DE SÉCURITÉ PRIVÉE</dc:title>
  <dc:creator>Pactolane</dc:creator>
  <dc:description>Modele de contrat Pactolane, a adapter.</dc:description>
  <cp:lastModifiedBy>Un-named</cp:lastModifiedBy>
  <cp:revision>1</cp:revision>
  <dcterms:created xsi:type="dcterms:W3CDTF">2026-07-19T22:13:58.126Z</dcterms:created>
  <dcterms:modified xsi:type="dcterms:W3CDTF">2026-07-19T22:13:58.126Z</dcterms:modified>
</cp:coreProperties>
</file>

<file path=docProps/custom.xml><?xml version="1.0" encoding="utf-8"?>
<Properties xmlns="http://schemas.openxmlformats.org/officeDocument/2006/custom-properties" xmlns:vt="http://schemas.openxmlformats.org/officeDocument/2006/docPropsVTypes"/>
</file>