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CONVENTION DE PRESTATION DE PORTAGE SALARIAL</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de l'entreprise de portage], [forme sociale] au capital de [montant] euros, dont le siège social est situé [adresse complète], immatriculée au Registre du commerce et des sociétés de [ville] sous le numéro [SIREN], exerçant à titre exclusif l'activité d'entreprise de portage salarial et justifiant de la garantie financière prévue par la loi, représentée par [Nom et Prénom], agissant en qualité de [fonction], dûment habilité(e) aux fins des présentes,</w:t>
      </w:r>
    </w:p>
    <w:p>
      <w:pPr>
        <w:spacing w:after="120" w:line="276"/>
        <w:jc w:val="both"/>
      </w:pPr>
      <w:r>
        <w:t xml:space="preserve">Ci-après désignée « l'Entreprise de portage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de l'entreprise cliente], [forme sociale] au capital de [montant] euros, dont le siège social est situé [adresse complète], immatriculée au Registre du commerce et des sociétés de [ville] sous le numéro [SIREN], représentée par [Nom et Prénom], agissant en qualité de [fonction], dûment habilité(e) aux fins des présentes,</w:t>
      </w:r>
    </w:p>
    <w:p>
      <w:pPr>
        <w:spacing w:after="120" w:line="276"/>
        <w:jc w:val="both"/>
      </w:pPr>
      <w:r>
        <w:t xml:space="preserve">Ci-après désignée « l'Entreprise cliente »,</w:t>
      </w:r>
    </w:p>
    <w:p>
      <w:pPr>
        <w:spacing w:after="120" w:line="276"/>
        <w:jc w:val="both"/>
      </w:pPr>
      <w:r>
        <w:t xml:space="preserve">D'autre part,</w:t>
      </w:r>
    </w:p>
    <w:p>
      <w:pPr>
        <w:spacing w:after="120" w:line="276"/>
        <w:jc w:val="both"/>
      </w:pPr>
      <w:r>
        <w:t xml:space="preserve">Ci-après désignées ensemble « les Parties » et individuellement « une Partie ».</w:t>
      </w:r>
    </w:p>
    <w:p>
      <w:pPr>
        <w:spacing w:after="120" w:line="276"/>
        <w:jc w:val="both"/>
      </w:pPr>
      <w:r>
        <w:t xml:space="preserve">IL A ETE PREALABLEMENT EXPOSE CE QUI SUIT :</w:t>
      </w:r>
    </w:p>
    <w:p>
      <w:pPr>
        <w:spacing w:after="120" w:line="276"/>
        <w:jc w:val="both"/>
      </w:pPr>
      <w:r>
        <w:t xml:space="preserve">Le portage salarial repose sur une relation organisée entre trois acteurs, au sens de l'article L1254-1 du Code du travail : l'Entreprise de portage, un salarié porté qu'elle emploie, et l'Entreprise cliente. Cette organisation se traduit par deux contrats distincts : un contrat de travail conclu entre l'Entreprise de portage et le salarié porté, régi par les articles L1254-7 et suivants du Code du travail, et la présente convention de prestation de portage salarial, conclue entre l'Entreprise de portage et l'Entreprise cliente. La présente convention constitue le contrat commercial de prestation de portage salarial au sens des articles L1254-22 et L1254-23 du Code du travail.</w:t>
      </w:r>
    </w:p>
    <w:p>
      <w:pPr>
        <w:spacing w:after="120" w:line="276"/>
        <w:jc w:val="both"/>
      </w:pPr>
      <w:r>
        <w:t xml:space="preserve">Le salarié porté [Nom et Prénom du consultant] a démarché l'Entreprise cliente, négocié avec elle le contenu et le prix de la mission décrite ci-après, puis sollicité l'Entreprise de portage pour la conclusion de son contrat de travail et la gestion administrative et sociale de la relation. Les Parties conviennent, par la présente, de formaliser les conditions commerciales de cette prestation.</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de la convention</w:t>
      </w:r>
    </w:p>
    <w:p>
      <w:pPr>
        <w:spacing w:after="120" w:line="276"/>
        <w:jc w:val="both"/>
      </w:pPr>
      <w:r>
        <w:t xml:space="preserve">La présente convention a pour objet de définir les conditions dans lesquelles l'Entreprise de portage réalise, au bénéfice de l'Entreprise cliente, une prestation exécutée par le salarié porté qu'elle emploie, dans le cadre légal du portage salarial défini aux articles L1254-1 et suivants du Code du travail.</w:t>
      </w:r>
    </w:p>
    <w:p>
      <w:pPr>
        <w:spacing w:after="120" w:line="276"/>
        <w:jc w:val="both"/>
      </w:pPr>
      <w:r>
        <w:t xml:space="preserve">L'Entreprise de portage demeure, pendant toute la durée de la mission, le seul employeur du salarié porté. Elle conclut avec lui le contrat de travail, établit les bulletins de paie, verse la rémunération et acquitte l'ensemble des cotisations et contributions sociales afférentes.</w:t>
      </w:r>
    </w:p>
    <w:p>
      <w:pPr>
        <w:spacing w:after="120" w:line="276"/>
        <w:jc w:val="both"/>
      </w:pPr>
      <w:r>
        <w:t xml:space="preserve">L'Entreprise cliente règle à l'Entreprise de portage le prix de la prestation défini à l'article 5. Elle ne verse aucune rémunération, directement ou indirectement, au salarié porté. Aucun lien de subordination juridique n'est créé entre l'Entreprise cliente et le salarié porté.</w:t>
      </w:r>
    </w:p>
    <w:p>
      <w:pPr>
        <w:pStyle w:val="Heading1"/>
        <w:spacing w:after="120" w:before="280"/>
      </w:pPr>
      <w:r>
        <w:rPr>
          <w:b/>
          <w:bCs/>
          <w:color w:val="0D1B2E"/>
          <w:sz w:val="24"/>
          <w:szCs w:val="24"/>
        </w:rPr>
        <w:t xml:space="preserve">Article 2. Description de la prestation et conditions de recours</w:t>
      </w:r>
    </w:p>
    <w:p>
      <w:pPr>
        <w:spacing w:after="120" w:line="276"/>
        <w:jc w:val="both"/>
      </w:pPr>
      <w:r>
        <w:t xml:space="preserve">La prestation confiée à l'Entreprise de portage consiste en l'exécution de la mission suivante, réalisée par le salarié porté : [description précise de la mission, du périmètre, des objectifs et des livrables attendus].</w:t>
      </w:r>
    </w:p>
    <w:p>
      <w:pPr>
        <w:spacing w:after="120" w:line="276"/>
        <w:jc w:val="both"/>
      </w:pPr>
      <w:r>
        <w:t xml:space="preserve">La mission est exécutée dans les conditions suivantes : [lieu d'exécution, moyens mis à disposition, modalités de coordination avec l'Entreprise cliente, jalons éventuels].</w:t>
      </w:r>
    </w:p>
    <w:p>
      <w:pPr>
        <w:spacing w:after="120" w:line="276"/>
        <w:jc w:val="both"/>
      </w:pPr>
      <w:r>
        <w:t xml:space="preserve">Conformément à l'article L1254-3 du Code du travail, l'Entreprise cliente déclare recourir au portage salarial au titre de [cocher le motif applicable] :</w:t>
      </w:r>
    </w:p>
    <w:p>
      <w:pPr>
        <w:spacing w:after="120" w:line="276"/>
        <w:jc w:val="both"/>
      </w:pPr>
      <w:r>
        <w:t xml:space="preserve">(a) l'exécution d'une tâche occasionnelle ne relevant pas de son activité normale et permanente ;</w:t>
      </w:r>
    </w:p>
    <w:p>
      <w:pPr>
        <w:spacing w:after="120" w:line="276"/>
        <w:jc w:val="both"/>
      </w:pPr>
      <w:r>
        <w:t xml:space="preserve">(b) la réalisation d'une prestation ponctuelle nécessitant une expertise dont elle ne dispose pas en interne.</w:t>
      </w:r>
    </w:p>
    <w:p>
      <w:pPr>
        <w:spacing w:after="120" w:line="276"/>
        <w:jc w:val="both"/>
      </w:pPr>
      <w:r>
        <w:t xml:space="preserve">L'Entreprise cliente reconnaît que la mission ne peut avoir pour objet ni pour effet de pourvoir durablement un emploi lié à son activité normale et permanente. Elle déclare que la prestation ne relève d'aucune des tâches légalement exclues du portage salarial, notamment le remplacement d'un salarié dont le contrat de travail est suspendu à la suite d'un conflit collectif de travail, ainsi que les travaux particulièrement dangereux figurant sur la liste réglementaire applicable.</w:t>
      </w:r>
    </w:p>
    <w:p>
      <w:pPr>
        <w:spacing w:after="120" w:line="276"/>
        <w:jc w:val="both"/>
      </w:pPr>
      <w:r>
        <w:t xml:space="preserve">Le salarié porté exécute sa mission avec l'autonomie qui caractérise son statut. L'Entreprise cliente ne peut lui adresser d'ordres ou de directives relevant du pouvoir de direction d'un employeur, ni l'intégrer à son organigramme, ni exercer à son égard un pouvoir disciplinaire.</w:t>
      </w:r>
    </w:p>
    <w:p>
      <w:pPr>
        <w:pStyle w:val="Heading1"/>
        <w:spacing w:after="120" w:before="280"/>
      </w:pPr>
      <w:r>
        <w:rPr>
          <w:b/>
          <w:bCs/>
          <w:color w:val="0D1B2E"/>
          <w:sz w:val="24"/>
          <w:szCs w:val="24"/>
        </w:rPr>
        <w:t xml:space="preserve">Article 3. Identité et qualification du salarié porté</w:t>
      </w:r>
    </w:p>
    <w:p>
      <w:pPr>
        <w:spacing w:after="120" w:line="276"/>
        <w:jc w:val="both"/>
      </w:pPr>
      <w:r>
        <w:t xml:space="preserve">La prestation est exécutée par le salarié porté suivant : [Nom, Prénom], demeurant [adresse], titulaire de la qualification et de l'expertise décrites ci-après : [diplômes, certifications, expérience professionnelle, domaines de spécialité].</w:t>
      </w:r>
    </w:p>
    <w:p>
      <w:pPr>
        <w:spacing w:after="120" w:line="276"/>
        <w:jc w:val="both"/>
      </w:pPr>
      <w:r>
        <w:t xml:space="preserve">Conformément à l'article L1254-2 du Code du travail, le salarié porté justifie d'une expertise, d'une qualification et d'une autonomie qui lui ont permis de rechercher lui-même l'Entreprise cliente et de convenir avec elle des conditions d'exécution et du prix de la prestation.</w:t>
      </w:r>
    </w:p>
    <w:p>
      <w:pPr>
        <w:spacing w:after="120" w:line="276"/>
        <w:jc w:val="both"/>
      </w:pPr>
      <w:r>
        <w:t xml:space="preserve">L'Entreprise de portage garantit que le salarié porté bénéficie d'un contrat de travail conforme aux articles L1254-7 et suivants du Code du travail et perçoit la rémunération minimale prévue par les dispositions légales et conventionnelles applicables au portage salarial.</w:t>
      </w:r>
    </w:p>
    <w:p>
      <w:pPr>
        <w:pStyle w:val="Heading1"/>
        <w:spacing w:after="120" w:before="280"/>
      </w:pPr>
      <w:r>
        <w:rPr>
          <w:b/>
          <w:bCs/>
          <w:color w:val="0D1B2E"/>
          <w:sz w:val="24"/>
          <w:szCs w:val="24"/>
        </w:rPr>
        <w:t xml:space="preserve">Article 4. Durée de la mission</w:t>
      </w:r>
    </w:p>
    <w:p>
      <w:pPr>
        <w:spacing w:after="120" w:line="276"/>
        <w:jc w:val="both"/>
      </w:pPr>
      <w:r>
        <w:t xml:space="preserve">La présente convention prend effet le [date de prise d'effet] et prend fin le [date de fin prévue], pour une durée prévisionnelle de [durée en jours ou en mois].</w:t>
      </w:r>
    </w:p>
    <w:p>
      <w:pPr>
        <w:spacing w:after="120" w:line="276"/>
        <w:jc w:val="both"/>
      </w:pPr>
      <w:r>
        <w:t xml:space="preserve">La durée totale de la prestation exécutée par le salarié porté auprès de l'Entreprise cliente ne peut excéder trente-six (36) mois, conformément à l'article L1254-4 du Code du travail. Les Parties veillent à ce que tout renouvellement ou prolongation demeure dans cette limite.</w:t>
      </w:r>
    </w:p>
    <w:p>
      <w:pPr>
        <w:spacing w:after="120" w:line="276"/>
        <w:jc w:val="both"/>
      </w:pPr>
      <w:r>
        <w:t xml:space="preserve">La mission peut être renouvelée par accord écrit et exprès des Parties, dans le respect du plafond mentionné à l'alinéa précédent. Chaque renouvellement fait l'objet d'un avenant précisant la nouvelle échéance et, le cas échéant, l'ajustement du prix.</w:t>
      </w:r>
    </w:p>
    <w:p>
      <w:pPr>
        <w:spacing w:after="120" w:line="276"/>
        <w:jc w:val="both"/>
      </w:pPr>
      <w:r>
        <w:t xml:space="preserve">Toute modification substantielle de l'objet, du périmètre ou des conditions d'exécution de la mission donne lieu à un avenant écrit signé des Parties.</w:t>
      </w:r>
    </w:p>
    <w:p>
      <w:pPr>
        <w:pStyle w:val="Heading1"/>
        <w:spacing w:after="120" w:before="280"/>
      </w:pPr>
      <w:r>
        <w:rPr>
          <w:b/>
          <w:bCs/>
          <w:color w:val="0D1B2E"/>
          <w:sz w:val="24"/>
          <w:szCs w:val="24"/>
        </w:rPr>
        <w:t xml:space="preserve">Article 5. Prix et modalités de paiement</w:t>
      </w:r>
    </w:p>
    <w:p>
      <w:pPr>
        <w:spacing w:after="120" w:line="276"/>
        <w:jc w:val="both"/>
      </w:pPr>
      <w:r>
        <w:t xml:space="preserve">En contrepartie de la prestation, l'Entreprise cliente verse à l'Entreprise de portage un prix de [montant] euros hors taxes, soit [montant] euros toutes taxes comprises au taux de TVA en vigueur, selon les modalités suivantes : [forfait global, prix journalier de [X] euros HT par jour travaillé, ou tout autre mode de facturation convenu].</w:t>
      </w:r>
    </w:p>
    <w:p>
      <w:pPr>
        <w:spacing w:after="120" w:line="276"/>
        <w:jc w:val="both"/>
      </w:pPr>
      <w:r>
        <w:t xml:space="preserve">La facturation intervient [mensuellement à terme échu, à l'achèvement de chaque jalon, ou selon l'échéancier suivant] : [préciser].</w:t>
      </w:r>
    </w:p>
    <w:p>
      <w:pPr>
        <w:spacing w:after="120" w:line="276"/>
        <w:jc w:val="both"/>
      </w:pPr>
      <w:r>
        <w:t xml:space="preserve">Les factures sont payables à [30] jours à compter de leur date d'émission, par [virement bancaire] sur le compte de l'Entreprise de portage dont les coordonnées figurent sur la facture.</w:t>
      </w:r>
    </w:p>
    <w:p>
      <w:pPr>
        <w:spacing w:after="120" w:line="276"/>
        <w:jc w:val="both"/>
      </w:pPr>
      <w:r>
        <w:t xml:space="preserve">Conformément à l'article L441-10 du Code de commerce, tout retard de paiement entraîne de plein droit, sans mise en demeure préalable, l'exigibilité de pénalités de retard calculées au taux d'intérêt appliqué par la Banque centrale européenne à son opération de refinancement la plus récente, majoré de dix (10) points de pourcentage, ainsi que d'une indemnité forfaitaire pour frais de recouvrement de quarante (40) euros par facture, dont le montant est fixé par l'article D441-5 du même code.</w:t>
      </w:r>
    </w:p>
    <w:p>
      <w:pPr>
        <w:spacing w:after="120" w:line="276"/>
        <w:jc w:val="both"/>
      </w:pPr>
      <w:r>
        <w:t xml:space="preserve">Le prix couvre l'intégralité de la prestation, en ce compris la rémunération du salarié porté, les cotisations et contributions sociales, les frais de gestion de l'Entreprise de portage et, le cas échéant, les frais professionnels refacturés selon les modalités convenues.</w:t>
      </w:r>
    </w:p>
    <w:p>
      <w:pPr>
        <w:pStyle w:val="Heading1"/>
        <w:spacing w:after="120" w:before="280"/>
      </w:pPr>
      <w:r>
        <w:rPr>
          <w:b/>
          <w:bCs/>
          <w:color w:val="0D1B2E"/>
          <w:sz w:val="24"/>
          <w:szCs w:val="24"/>
        </w:rPr>
        <w:t xml:space="preserve">Article 6. Responsabilité et assurance</w:t>
      </w:r>
    </w:p>
    <w:p>
      <w:pPr>
        <w:spacing w:after="120" w:line="276"/>
        <w:jc w:val="both"/>
      </w:pPr>
      <w:r>
        <w:t xml:space="preserve">L'Entreprise de portage répond de la bonne exécution de la prestation par le salarié porté, dans les termes et limites de la présente convention. Sa responsabilité au titre des dommages causés à l'Entreprise cliente ne saurait, sauf faute lourde ou dolosive, excéder le montant total des sommes versées au titre de la mission concernée.</w:t>
      </w:r>
    </w:p>
    <w:p>
      <w:pPr>
        <w:spacing w:after="120" w:line="276"/>
        <w:jc w:val="both"/>
      </w:pPr>
      <w:r>
        <w:t xml:space="preserve">L'Entreprise de portage déclare être titulaire d'une assurance de responsabilité civile professionnelle couvrant les conséquences pécuniaires de la responsabilité qu'elle peut encourir du fait de l'exécution de la prestation, dont l'identité de l'assureur et le numéro de police sont précisés ci-après. Elle en justifie sur simple demande de l'Entreprise cliente.</w:t>
      </w:r>
    </w:p>
    <w:p>
      <w:pPr>
        <w:spacing w:after="120" w:line="276"/>
        <w:jc w:val="both"/>
      </w:pPr>
      <w:r>
        <w:t xml:space="preserve">L'Entreprise de portage justifie de la garantie financière prévue à l'article L1254-26 du Code du travail, souscrite auprès de [dénomination et adresse du garant financier], dont l'identité est ainsi mentionnée conformément à l'article L1254-23, 8° du même code.</w:t>
      </w:r>
    </w:p>
    <w:p>
      <w:pPr>
        <w:spacing w:after="120" w:line="276"/>
        <w:jc w:val="both"/>
      </w:pPr>
      <w:r>
        <w:t xml:space="preserve">L'assurance de responsabilité civile garantissant les dommages provoqués dans l'Entreprise cliente pendant l'exécution de la prestation, souscrite pour le compte du salarié porté, est contractée auprès de [dénomination et adresse de l'assureur], sous le numéro de police [numéro], l'identité de l'assureur et le numéro d'assurance étant ainsi mentionnés conformément à l'article L1254-23, 9° du Code du travail.</w:t>
      </w:r>
    </w:p>
    <w:p>
      <w:pPr>
        <w:spacing w:after="120" w:line="276"/>
        <w:jc w:val="both"/>
      </w:pPr>
      <w:r>
        <w:t xml:space="preserve">L'Entreprise cliente demeure responsable des conditions matérielles d'exécution de la mission au sein de ses locaux, notamment de l'hygiène, de la sécurité, de la durée du travail et de la mise à disposition des moyens nécessaires à la réalisation de la prestation.</w:t>
      </w:r>
    </w:p>
    <w:p>
      <w:pPr>
        <w:spacing w:after="120" w:line="276"/>
        <w:jc w:val="both"/>
      </w:pPr>
      <w:r>
        <w:t xml:space="preserve">Le cas échéant, l'Entreprise cliente fournit au salarié porté les équipements de protection individuelle nécessaires à l'exécution de la mission dans ses locaux, dont la nature est la suivante : [préciser les équipements de protection individuelle éventuellement fournis].</w:t>
      </w:r>
    </w:p>
    <w:p>
      <w:pPr>
        <w:spacing w:after="120" w:line="276"/>
        <w:jc w:val="both"/>
      </w:pPr>
      <w:r>
        <w:t xml:space="preserve">Chaque Partie conserve la charge des dommages résultant de sa propre faute et fait son affaire des assurances correspondantes.</w:t>
      </w:r>
    </w:p>
    <w:p>
      <w:pPr>
        <w:pStyle w:val="Heading1"/>
        <w:spacing w:after="120" w:before="280"/>
      </w:pPr>
      <w:r>
        <w:rPr>
          <w:b/>
          <w:bCs/>
          <w:color w:val="0D1B2E"/>
          <w:sz w:val="24"/>
          <w:szCs w:val="24"/>
        </w:rPr>
        <w:t xml:space="preserve">Article 7. Propriété intellectuelle</w:t>
      </w:r>
    </w:p>
    <w:p>
      <w:pPr>
        <w:spacing w:after="120" w:line="276"/>
        <w:jc w:val="both"/>
      </w:pPr>
      <w:r>
        <w:t xml:space="preserve">Les connaissances, méthodes, outils et savoir-faire détenus par le salarié porté antérieurement à la mission demeurent sa propriété ou celle de l'Entreprise de portage, selon le cas, et ne sont pas transférés à l'Entreprise cliente du seul fait de la prestation.</w:t>
      </w:r>
    </w:p>
    <w:p>
      <w:pPr>
        <w:spacing w:after="120" w:line="276"/>
        <w:jc w:val="both"/>
      </w:pPr>
      <w:r>
        <w:t xml:space="preserve">Les livrables spécifiquement conçus et réalisés dans le cadre de la mission pour le compte de l'Entreprise cliente sont identifiés comme suit : [nature des livrables]. Les droits patrimoniaux de propriété intellectuelle afférents à ces livrables sont cédés à l'Entreprise cliente dans les conditions définies ci-après, sous réserve du paiement intégral du prix.</w:t>
      </w:r>
    </w:p>
    <w:p>
      <w:pPr>
        <w:spacing w:after="120" w:line="276"/>
        <w:jc w:val="both"/>
      </w:pPr>
      <w:r>
        <w:t xml:space="preserve">La cession porte sur les droits de reproduction, de représentation, d'adaptation et d'exploitation, pour la durée légale de protection, pour le monde entier et pour les destinations suivantes : [préciser les modes d'exploitation]. Le paiement de la prestation, seul, n'emporte pas cession des droits : celle-ci résulte de la présente stipulation expresse.</w:t>
      </w:r>
    </w:p>
    <w:p>
      <w:pPr>
        <w:spacing w:after="120" w:line="276"/>
        <w:jc w:val="both"/>
      </w:pPr>
      <w:r>
        <w:t xml:space="preserve">Les éléments préexistants intégrés aux livrables ne sont pas cédés mais font l'objet, dans la mesure nécessaire à l'exploitation des livrables, d'un droit d'usage non exclusif consenti à l'Entreprise cliente.</w:t>
      </w:r>
    </w:p>
    <w:p>
      <w:pPr>
        <w:pStyle w:val="Heading1"/>
        <w:spacing w:after="120" w:before="280"/>
      </w:pPr>
      <w:r>
        <w:rPr>
          <w:b/>
          <w:bCs/>
          <w:color w:val="0D1B2E"/>
          <w:sz w:val="24"/>
          <w:szCs w:val="24"/>
        </w:rPr>
        <w:t xml:space="preserve">Article 8. Confidentialité</w:t>
      </w:r>
    </w:p>
    <w:p>
      <w:pPr>
        <w:spacing w:after="120" w:line="276"/>
        <w:jc w:val="both"/>
      </w:pPr>
      <w:r>
        <w:t xml:space="preserve">Chaque Partie s'engage à préserver la confidentialité de toutes les informations, données, documents et savoir-faire dont elle a connaissance à l'occasion de la prestation et qui présentent un caractère confidentiel, qu'ils soient ou non identifiés comme tels.</w:t>
      </w:r>
    </w:p>
    <w:p>
      <w:pPr>
        <w:spacing w:after="120" w:line="276"/>
        <w:jc w:val="both"/>
      </w:pPr>
      <w:r>
        <w:t xml:space="preserve">L'Entreprise de portage se porte fort du respect de cette obligation par le salarié porté, qui accède aux informations de l'Entreprise cliente pendant l'exécution de la mission.</w:t>
      </w:r>
    </w:p>
    <w:p>
      <w:pPr>
        <w:spacing w:after="120" w:line="276"/>
        <w:jc w:val="both"/>
      </w:pPr>
      <w:r>
        <w:t xml:space="preserve">Cette obligation s'applique pendant toute la durée de la convention et se prolonge pendant une durée de [trois] ans à compter de son terme ou de sa résiliation. Elle ne s'applique pas aux informations tombées dans le domaine public sans faute de la Partie qui les divulgue, ni à celles dont la communication est imposée par la loi ou une décision de justice.</w:t>
      </w:r>
    </w:p>
    <w:p>
      <w:pPr>
        <w:pStyle w:val="Heading1"/>
        <w:spacing w:after="120" w:before="280"/>
      </w:pPr>
      <w:r>
        <w:rPr>
          <w:b/>
          <w:bCs/>
          <w:color w:val="0D1B2E"/>
          <w:sz w:val="24"/>
          <w:szCs w:val="24"/>
        </w:rPr>
        <w:t xml:space="preserve">Article 9. Protection des données à caractère personnel</w:t>
      </w:r>
    </w:p>
    <w:p>
      <w:pPr>
        <w:spacing w:after="120" w:line="276"/>
        <w:jc w:val="both"/>
      </w:pPr>
      <w:r>
        <w:t xml:space="preserve">Lorsque l'exécution de la mission conduit à traiter des données à caractère personnel, les Parties déterminent leurs qualités respectives (responsable de traitement, sous-traitant ou responsables conjoints du traitement), au sens du Règlement (UE) 2016/679 du 27 avril 2016 (RGPD), au regard des traitements effectivement mis en œuvre. Le salarié porté traitant les données dans le cadre de l'autonomie qui caractérise son statut, l'Entreprise de portage n'acquiert la qualité de sous-traitant que lorsqu'elle traite elle-même des données à caractère personnel pour le compte de l'Entreprise cliente, sur les instructions de celle-ci.</w:t>
      </w:r>
    </w:p>
    <w:p>
      <w:pPr>
        <w:spacing w:after="120" w:line="276"/>
        <w:jc w:val="both"/>
      </w:pPr>
      <w:r>
        <w:t xml:space="preserve">Lorsque l'Entreprise de portage traite effectivement des données à caractère personnel pour le compte de l'Entreprise cliente, ce traitement est encadré par un accord de sous-traitance distinct, conclu conformément à l'article 28 du RGPD, précisant l'objet, la durée, la nature et la finalité du traitement, les catégories de données et de personnes concernées, ainsi que les obligations et droits de chaque Partie.</w:t>
      </w:r>
    </w:p>
    <w:p>
      <w:pPr>
        <w:spacing w:after="120" w:line="276"/>
        <w:jc w:val="both"/>
      </w:pPr>
      <w:r>
        <w:t xml:space="preserve">Chaque Partie met en œuvre les mesures techniques et organisationnelles appropriées pour assurer la sécurité et la confidentialité des données traitées, et se prête assistance en cas de violation de données ou de demande d'exercice de droits par une personne concernée.</w:t>
      </w:r>
    </w:p>
    <w:p>
      <w:pPr>
        <w:pStyle w:val="Heading1"/>
        <w:spacing w:after="120" w:before="280"/>
      </w:pPr>
      <w:r>
        <w:rPr>
          <w:b/>
          <w:bCs/>
          <w:color w:val="0D1B2E"/>
          <w:sz w:val="24"/>
          <w:szCs w:val="24"/>
        </w:rPr>
        <w:t xml:space="preserve">Article 10. Non-sollicitation et non-débauchage</w:t>
      </w:r>
    </w:p>
    <w:p>
      <w:pPr>
        <w:spacing w:after="120" w:line="276"/>
        <w:jc w:val="both"/>
      </w:pPr>
      <w:r>
        <w:t xml:space="preserve">Pendant toute la durée de la mission et pendant une durée de [douze] mois à compter de son terme, l'Entreprise cliente s'engage à ne pas embaucher le salarié porté, directement ou par personne interposée, ni à conclure avec lui, hors du circuit de l'Entreprise de portage, un contrat de prestation portant sur un objet identique ou similaire, sauf accord écrit et préalable de l'Entreprise de portage.</w:t>
      </w:r>
    </w:p>
    <w:p>
      <w:pPr>
        <w:spacing w:after="120" w:line="276"/>
        <w:jc w:val="both"/>
      </w:pPr>
      <w:r>
        <w:t xml:space="preserve">Cet engagement protège l'organisation économique du portage salarial et la relation contractuelle liant l'Entreprise de portage au salarié porté.</w:t>
      </w:r>
    </w:p>
    <w:p>
      <w:pPr>
        <w:spacing w:after="120" w:line="276"/>
        <w:jc w:val="both"/>
      </w:pPr>
      <w:r>
        <w:t xml:space="preserve">En cas de manquement à cet engagement, l'Entreprise cliente sera redevable envers l'Entreprise de portage d'une indemnité forfaitaire égale à [préciser, par exemple six mois du prix mensuel de la prestation], sans préjudice de la réparation d'un préjudice supérieur.</w:t>
      </w:r>
    </w:p>
    <w:p>
      <w:pPr>
        <w:pStyle w:val="Heading1"/>
        <w:spacing w:after="120" w:before="280"/>
      </w:pPr>
      <w:r>
        <w:rPr>
          <w:b/>
          <w:bCs/>
          <w:color w:val="0D1B2E"/>
          <w:sz w:val="24"/>
          <w:szCs w:val="24"/>
        </w:rPr>
        <w:t xml:space="preserve">Article 11. Résiliation</w:t>
      </w:r>
    </w:p>
    <w:p>
      <w:pPr>
        <w:spacing w:after="120" w:line="276"/>
        <w:jc w:val="both"/>
      </w:pPr>
      <w:r>
        <w:t xml:space="preserve">En cas de manquement grave de l'une des Parties à ses obligations, l'autre Partie peut résilier la présente convention de plein droit, après l'envoi d'une mise en demeure, par lettre recommandée avec accusé de réception, restée sans effet à l'expiration d'un délai de [trente] jours.</w:t>
      </w:r>
    </w:p>
    <w:p>
      <w:pPr>
        <w:spacing w:after="120" w:line="276"/>
        <w:jc w:val="both"/>
      </w:pPr>
      <w:r>
        <w:t xml:space="preserve">La résiliation prend effet à la date indiquée dans la notification. Elle n'affecte pas les prestations déjà exécutées, qui demeurent dues à l'Entreprise de portage au prorata de leur réalisation.</w:t>
      </w:r>
    </w:p>
    <w:p>
      <w:pPr>
        <w:spacing w:after="120" w:line="276"/>
        <w:jc w:val="both"/>
      </w:pPr>
      <w:r>
        <w:t xml:space="preserve">En cas de cessation de la mission, pour quelque cause que ce soit, l'Entreprise cliente restitue à l'Entreprise de portage ou au salarié porté les matériels et documents mis à disposition, et règle les sommes exigibles au titre des prestations accomplies jusqu'à la date d'effet de la cessation.</w:t>
      </w:r>
    </w:p>
    <w:p>
      <w:pPr>
        <w:spacing w:after="120" w:line="276"/>
        <w:jc w:val="both"/>
      </w:pPr>
      <w:r>
        <w:t xml:space="preserve">La cessation de la présente convention est sans incidence sur le contrat de travail liant l'Entreprise de portage au salarié porté, qui relève des seules relations entre ces derniers.</w:t>
      </w:r>
    </w:p>
    <w:p>
      <w:pPr>
        <w:pStyle w:val="Heading1"/>
        <w:spacing w:after="120" w:before="280"/>
      </w:pPr>
      <w:r>
        <w:rPr>
          <w:b/>
          <w:bCs/>
          <w:color w:val="0D1B2E"/>
          <w:sz w:val="24"/>
          <w:szCs w:val="24"/>
        </w:rPr>
        <w:t xml:space="preserve">Article 12. Force majeure, droit applicable et règlement des litiges</w:t>
      </w:r>
    </w:p>
    <w:p>
      <w:pPr>
        <w:spacing w:after="120" w:line="276"/>
        <w:jc w:val="both"/>
      </w:pPr>
      <w:r>
        <w:t xml:space="preserve">Aucune Partie ne peut être tenue responsable d'un manquement à ses obligations résultant d'un cas de force majeure au sens de l'article 1218 du Code civil. La Partie empêchée en informe l'autre sans délai. Si l'empêchement se prolonge au-delà de [trente] jours, chaque Partie peut résilier la convention sans indemnité, par lettre recommandée avec accusé de réception.</w:t>
      </w:r>
    </w:p>
    <w:p>
      <w:pPr>
        <w:spacing w:after="120" w:line="276"/>
        <w:jc w:val="both"/>
      </w:pPr>
      <w:r>
        <w:t xml:space="preserve">La présente convention est régie par le droit français.</w:t>
      </w:r>
    </w:p>
    <w:p>
      <w:pPr>
        <w:spacing w:after="120" w:line="276"/>
        <w:jc w:val="both"/>
      </w:pPr>
      <w:r>
        <w:t xml:space="preserve">Les Parties s'efforceront de résoudre à l'amiable tout différend relatif à sa validité, son interprétation ou son exécution. A défaut d'accord amiable dans un délai de [trente] jours à compter de la notification du différend, le litige sera porté devant le tribunal compétent dans le ressort duquel est situé le siège social de [préciser la Partie / à défaut, application des règles de compétence de droit commun].</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l'Entreprise de portage : [Nom, Prénom, qualité, signature et cachet]</w:t>
      </w:r>
    </w:p>
    <w:p>
      <w:pPr>
        <w:spacing w:after="120" w:line="276"/>
        <w:jc w:val="both"/>
      </w:pPr>
      <w:r>
        <w:t xml:space="preserve">Pour l'Entreprise cliente : [Nom, Prénom, qualité, signature et cachet]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PRESTATION DE PORTAGE SALARIAL</dc:title>
  <dc:creator>Pactolane</dc:creator>
  <dc:description>Modele de contrat Pactolane, a adapter.</dc:description>
  <cp:lastModifiedBy>Un-named</cp:lastModifiedBy>
  <cp:revision>1</cp:revision>
  <dcterms:created xsi:type="dcterms:W3CDTF">2026-07-18T16:53:42.483Z</dcterms:created>
  <dcterms:modified xsi:type="dcterms:W3CDTF">2026-07-18T16:53:42.483Z</dcterms:modified>
</cp:coreProperties>
</file>

<file path=docProps/custom.xml><?xml version="1.0" encoding="utf-8"?>
<Properties xmlns="http://schemas.openxmlformats.org/officeDocument/2006/custom-properties" xmlns:vt="http://schemas.openxmlformats.org/officeDocument/2006/docPropsVTypes"/>
</file>