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ACCORD DE CONFIDENTIALITÉ DU SALARIÉ</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désignée « l'Employeur »,</w:t>
      </w:r>
    </w:p>
    <w:p>
      <w:pPr>
        <w:spacing w:after="120" w:line="276"/>
        <w:jc w:val="both"/>
      </w:pPr>
      <w:r>
        <w:t xml:space="preserve">D'une part,</w:t>
      </w:r>
    </w:p>
    <w:p>
      <w:pPr>
        <w:spacing w:after="120" w:line="276"/>
        <w:jc w:val="both"/>
      </w:pPr>
      <w:r>
        <w:t xml:space="preserve">ET :</w:t>
      </w:r>
    </w:p>
    <w:p>
      <w:pPr>
        <w:spacing w:after="120" w:line="276"/>
        <w:jc w:val="both"/>
      </w:pPr>
      <w:r>
        <w:t xml:space="preserve">[Nom et prénom], né(e) le [date de naissance] à [ville de naissance], demeurant [adresse complète], employé(e) par l'Employeur en qualité de [intitulé du poste] au titre du contrat de travail conclu le [date] (ci-après le « Contrat de travail »),</w:t>
      </w:r>
    </w:p>
    <w:p>
      <w:pPr>
        <w:spacing w:after="120" w:line="276"/>
        <w:jc w:val="both"/>
      </w:pPr>
      <w:r>
        <w:t xml:space="preserve">Ci-après désigné(e) « le Salarié »,</w:t>
      </w:r>
    </w:p>
    <w:p>
      <w:pPr>
        <w:spacing w:after="120" w:line="276"/>
        <w:jc w:val="both"/>
      </w:pPr>
      <w:r>
        <w:t xml:space="preserve">D'autre part,</w:t>
      </w:r>
    </w:p>
    <w:p>
      <w:pPr>
        <w:spacing w:after="120" w:line="276"/>
        <w:jc w:val="both"/>
      </w:pPr>
      <w:r>
        <w:t xml:space="preserve">L'Employeur et le Salarié étant ci-après désignés collectivement les « Parties » et individuellement une « Partie ».</w:t>
      </w:r>
    </w:p>
    <w:p>
      <w:pPr>
        <w:spacing w:after="120" w:line="276"/>
        <w:jc w:val="both"/>
      </w:pPr>
      <w:r>
        <w:t xml:space="preserve">IL A ÉTÉ PRÉALABLEMENT EXPOSÉ CE QUI SUIT :</w:t>
      </w:r>
    </w:p>
    <w:p>
      <w:pPr>
        <w:spacing w:after="120" w:line="276"/>
        <w:jc w:val="both"/>
      </w:pPr>
      <w:r>
        <w:t xml:space="preserve">Dans l'exercice de ses fonctions, le Salarié a accès à des informations sensibles propres à l'Employeur, à ses clients, à ses fournisseurs et à ses partenaires, dont la divulgation ou l'utilisation non autorisée serait de nature à porter préjudice aux intérêts de l'Employeur.</w:t>
      </w:r>
    </w:p>
    <w:p>
      <w:pPr>
        <w:spacing w:after="120" w:line="276"/>
        <w:jc w:val="both"/>
      </w:pPr>
      <w:r>
        <w:t xml:space="preserve">Le présent accord précise l'étendue de l'obligation de discrétion et de loyauté qui s'impose au Salarié en application de l'article L. 1222-1 du Code du travail, en délimite le périmètre et en organise la persistance après la cessation du Contrat de travail. Il constitue, au sens des articles L. 151-1 et suivants du Code de commerce, l'une des mesures de protection raisonnables prises par l'Employeur pour préserver le secret de ses informations à valeur économique.</w:t>
      </w:r>
    </w:p>
    <w:p>
      <w:pPr>
        <w:spacing w:after="120" w:line="276"/>
        <w:jc w:val="both"/>
      </w:pPr>
      <w:r>
        <w:t xml:space="preserve">Le présent accord ne constitue ni une clause de non-concurrence ni une clause de non-sollicitation. Il n'a pas pour objet ni pour effet de restreindre la liberté du Salarié d'exercer son activité professionnelle à l'issue du Contrat de travail.</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Définition des informations confidentielles</w:t>
      </w:r>
    </w:p>
    <w:p>
      <w:pPr>
        <w:spacing w:after="120" w:line="276"/>
        <w:jc w:val="both"/>
      </w:pPr>
      <w:r>
        <w:t xml:space="preserve">Aux fins du présent accord, constituent des « Informations confidentielles » l'ensemble des informations, quels qu'en soient la forme, le support et le mode de transmission, dont le Salarié a connaissance dans l'exercice de ses fonctions et qui présentent, pour l'Employeur ou pour les tiers avec lesquels il est en relation, un caractère non public.</w:t>
      </w:r>
    </w:p>
    <w:p>
      <w:pPr>
        <w:spacing w:after="120" w:line="276"/>
        <w:jc w:val="both"/>
      </w:pPr>
      <w:r>
        <w:t xml:space="preserve">Sont notamment visées, sans que cette énumération soit limitative :</w:t>
      </w:r>
    </w:p>
    <w:p>
      <w:pPr>
        <w:spacing w:after="120" w:line="276"/>
        <w:jc w:val="both"/>
      </w:pPr>
      <w:r>
        <w:t xml:space="preserve">(a) les informations commerciales : fichiers et données clients et prospects, conditions tarifaires, grilles de marges, pipeline commercial, propositions et projets d'offres ;</w:t>
      </w:r>
    </w:p>
    <w:p>
      <w:pPr>
        <w:spacing w:after="120" w:line="276"/>
        <w:jc w:val="both"/>
      </w:pPr>
      <w:r>
        <w:t xml:space="preserve">(b) les informations techniques : procédés, méthodes, plans, spécifications, logiciels, codes sources, bases de données et savoir-faire propres à l'Employeur ;</w:t>
      </w:r>
    </w:p>
    <w:p>
      <w:pPr>
        <w:spacing w:after="120" w:line="276"/>
        <w:jc w:val="both"/>
      </w:pPr>
      <w:r>
        <w:t xml:space="preserve">(c) les informations financières et de gestion : comptes, budgets, prévisions, coûts, résultats et données de rentabilité non publiés ;</w:t>
      </w:r>
    </w:p>
    <w:p>
      <w:pPr>
        <w:spacing w:after="120" w:line="276"/>
        <w:jc w:val="both"/>
      </w:pPr>
      <w:r>
        <w:t xml:space="preserve">(d) les informations relatives aux fournisseurs et partenaires : identité, conditions négociées, contrats et projets en cours ;</w:t>
      </w:r>
    </w:p>
    <w:p>
      <w:pPr>
        <w:spacing w:after="120" w:line="276"/>
        <w:jc w:val="both"/>
      </w:pPr>
      <w:r>
        <w:t xml:space="preserve">(e) les informations stratégiques : projets de développement, opérations envisagées, données de recherche et innovations non divulguées.</w:t>
      </w:r>
    </w:p>
    <w:p>
      <w:pPr>
        <w:spacing w:after="120" w:line="276"/>
        <w:jc w:val="both"/>
      </w:pPr>
      <w:r>
        <w:t xml:space="preserve">Une information conserve son caractère confidentiel indépendamment de tout marquage. Lorsque l'Employeur appose une mention « confidentiel » ou une mention équivalente, celle-ci vaut rappel exprès sans que son absence prive une information de sa protection dès lors qu'elle répond aux critères ci-dessus.</w:t>
      </w:r>
    </w:p>
    <w:p>
      <w:pPr>
        <w:spacing w:after="120" w:line="276"/>
        <w:jc w:val="both"/>
      </w:pPr>
      <w:r>
        <w:t xml:space="preserve">Les Informations confidentielles demeurent la propriété exclusive de l'Employeur ou des tiers concernés. Le présent accord ne confère au Salarié aucun droit sur ces informations autre que celui d'en faire usage pour les seuls besoins de ses fonctions.</w:t>
      </w:r>
    </w:p>
    <w:p>
      <w:pPr>
        <w:pStyle w:val="Heading1"/>
        <w:spacing w:after="120" w:before="280"/>
      </w:pPr>
      <w:r>
        <w:rPr>
          <w:b/>
          <w:bCs/>
          <w:color w:val="0D1B2E"/>
          <w:sz w:val="24"/>
          <w:szCs w:val="24"/>
        </w:rPr>
        <w:t xml:space="preserve">Article 2. Engagement de non-divulgation et de non-utilisation</w:t>
      </w:r>
    </w:p>
    <w:p>
      <w:pPr>
        <w:spacing w:after="120" w:line="276"/>
        <w:jc w:val="both"/>
      </w:pPr>
      <w:r>
        <w:t xml:space="preserve">Le Salarié s'engage, pendant toute la durée du Contrat de travail et dans les conditions de survie prévues à l'article 7, à :</w:t>
      </w:r>
    </w:p>
    <w:p>
      <w:pPr>
        <w:spacing w:after="120" w:line="276"/>
        <w:jc w:val="both"/>
      </w:pPr>
      <w:r>
        <w:t xml:space="preserve">(a) ne pas divulguer, communiquer ni rendre accessibles les Informations confidentielles à un tiers, à l'intérieur comme à l'extérieur de l'entreprise, sans autorisation préalable et écrite de l'Employeur ;</w:t>
      </w:r>
    </w:p>
    <w:p>
      <w:pPr>
        <w:spacing w:after="120" w:line="276"/>
        <w:jc w:val="both"/>
      </w:pPr>
      <w:r>
        <w:t xml:space="preserve">(b) ne pas utiliser les Informations confidentielles à d'autres fins que l'accomplissement de ses fonctions, notamment pour son propre compte ou pour le compte d'un tiers ;</w:t>
      </w:r>
    </w:p>
    <w:p>
      <w:pPr>
        <w:spacing w:after="120" w:line="276"/>
        <w:jc w:val="both"/>
      </w:pPr>
      <w:r>
        <w:t xml:space="preserve">(c) ne conserver, reproduire ou transmettre les Informations confidentielles que dans la stricte mesure nécessaire à l'exécution de ses missions.</w:t>
      </w:r>
    </w:p>
    <w:p>
      <w:pPr>
        <w:spacing w:after="120" w:line="276"/>
        <w:jc w:val="both"/>
      </w:pPr>
      <w:r>
        <w:t xml:space="preserve">L'obligation de non-utilisation est distincte de l'obligation de non-divulgation. Le Salarié ne peut exploiter une Information confidentielle pour son bénéfice personnel ou celui d'un futur employeur, alors même qu'il ne l'aurait communiquée à aucun tiers.</w:t>
      </w:r>
    </w:p>
    <w:p>
      <w:pPr>
        <w:spacing w:after="120" w:line="276"/>
        <w:jc w:val="both"/>
      </w:pPr>
      <w:r>
        <w:t xml:space="preserve">Le Salarié préserve la confidentialité des Informations avec le même soin que celui qu'il apporte à ses propres informations sensibles, et à tout le moins avec une diligence raisonnable.</w:t>
      </w:r>
    </w:p>
    <w:p>
      <w:pPr>
        <w:pStyle w:val="Heading1"/>
        <w:spacing w:after="120" w:before="280"/>
      </w:pPr>
      <w:r>
        <w:rPr>
          <w:b/>
          <w:bCs/>
          <w:color w:val="0D1B2E"/>
          <w:sz w:val="24"/>
          <w:szCs w:val="24"/>
        </w:rPr>
        <w:t xml:space="preserve">Article 3. Périmètre et savoir-faire personnel du Salarié</w:t>
      </w:r>
    </w:p>
    <w:p>
      <w:pPr>
        <w:spacing w:after="120" w:line="276"/>
        <w:jc w:val="both"/>
      </w:pPr>
      <w:r>
        <w:t xml:space="preserve">Le présent accord ne prive pas le Salarié du bénéfice de son expérience, de ses compétences et des connaissances générales acquises au cours de son activité professionnelle, qui font partie de son bagage professionnel et dont il conserve le libre usage.</w:t>
      </w:r>
    </w:p>
    <w:p>
      <w:pPr>
        <w:spacing w:after="120" w:line="276"/>
        <w:jc w:val="both"/>
      </w:pPr>
      <w:r>
        <w:t xml:space="preserve">Ne sont pas des Informations confidentielles les connaissances générales, les techniques et les tours de main relevant du fonds commun de la profession, que tout professionnel du secteur acquiert dans l'exercice normal de son métier.</w:t>
      </w:r>
    </w:p>
    <w:p>
      <w:pPr>
        <w:spacing w:after="120" w:line="276"/>
        <w:jc w:val="both"/>
      </w:pPr>
      <w:r>
        <w:t xml:space="preserve">Le présent accord ne saurait être interprété comme interdisant au Salarié d'exercer une activité professionnelle, salariée ou indépendante, à l'issue du Contrat de travail. Il porte exclusivement sur les Informations confidentielles telles que définies à l'article 1, à l'exclusion de toute restriction à la liberté du travail.</w:t>
      </w:r>
    </w:p>
    <w:p>
      <w:pPr>
        <w:pStyle w:val="Heading1"/>
        <w:spacing w:after="120" w:before="280"/>
      </w:pPr>
      <w:r>
        <w:rPr>
          <w:b/>
          <w:bCs/>
          <w:color w:val="0D1B2E"/>
          <w:sz w:val="24"/>
          <w:szCs w:val="24"/>
        </w:rPr>
        <w:t xml:space="preserve">Article 4. Exceptions</w:t>
      </w:r>
    </w:p>
    <w:p>
      <w:pPr>
        <w:spacing w:after="120" w:line="276"/>
        <w:jc w:val="both"/>
      </w:pPr>
      <w:r>
        <w:t xml:space="preserve">L'obligation de confidentialité ne s'applique pas aux informations dont le Salarié établit :</w:t>
      </w:r>
    </w:p>
    <w:p>
      <w:pPr>
        <w:spacing w:after="120" w:line="276"/>
        <w:jc w:val="both"/>
      </w:pPr>
      <w:r>
        <w:t xml:space="preserve">(a) qu'elles étaient ou sont devenues accessibles au public sans manquement du Salarié à ses obligations ;</w:t>
      </w:r>
    </w:p>
    <w:p>
      <w:pPr>
        <w:spacing w:after="120" w:line="276"/>
        <w:jc w:val="both"/>
      </w:pPr>
      <w:r>
        <w:t xml:space="preserve">(b) qu'elles étaient légitimement en sa possession, de source licite et non couverte par une obligation de confidentialité, antérieurement à leur communication par l'Employeur ;</w:t>
      </w:r>
    </w:p>
    <w:p>
      <w:pPr>
        <w:spacing w:after="120" w:line="276"/>
        <w:jc w:val="both"/>
      </w:pPr>
      <w:r>
        <w:t xml:space="preserve">(c) qu'elles ont été développées de façon indépendante par le Salarié en dehors de ses fonctions et sans recourir aux Informations confidentielles.</w:t>
      </w:r>
    </w:p>
    <w:p>
      <w:pPr>
        <w:spacing w:after="120" w:line="276"/>
        <w:jc w:val="both"/>
      </w:pPr>
      <w:r>
        <w:t xml:space="preserve">L'obligation de confidentialité ne fait pas obstacle à la divulgation d'une Information confidentielle imposée par une disposition légale ou réglementaire, par une décision de justice ou par une autorité compétente. En pareil cas, le Salarié en informe l'Employeur sans délai, sauf interdiction légale, et limite la divulgation à ce qui est strictement exigé, afin de permettre à l'Employeur de préserver ses droits.</w:t>
      </w:r>
    </w:p>
    <w:p>
      <w:pPr>
        <w:spacing w:after="120" w:line="276"/>
        <w:jc w:val="both"/>
      </w:pPr>
      <w:r>
        <w:t xml:space="preserve">L'exercice par le Salarié des droits qu'il tient de la loi, notamment le droit d'alerte et la protection des lanceurs d'alerte, ne constitue pas un manquement au présent accord.</w:t>
      </w:r>
    </w:p>
    <w:p>
      <w:pPr>
        <w:pStyle w:val="Heading1"/>
        <w:spacing w:after="120" w:before="280"/>
      </w:pPr>
      <w:r>
        <w:rPr>
          <w:b/>
          <w:bCs/>
          <w:color w:val="0D1B2E"/>
          <w:sz w:val="24"/>
          <w:szCs w:val="24"/>
        </w:rPr>
        <w:t xml:space="preserve">Article 5. Usage et sécurité des supports</w:t>
      </w:r>
    </w:p>
    <w:p>
      <w:pPr>
        <w:spacing w:after="120" w:line="276"/>
        <w:jc w:val="both"/>
      </w:pPr>
      <w:r>
        <w:t xml:space="preserve">Le Salarié ne traite les Informations confidentielles qu'au moyen des outils, équipements et systèmes d'information mis à sa disposition par l'Employeur, dans le respect de la charte informatique et des mesures de sécurité en vigueur dans l'entreprise.</w:t>
      </w:r>
    </w:p>
    <w:p>
      <w:pPr>
        <w:spacing w:after="120" w:line="276"/>
        <w:jc w:val="both"/>
      </w:pPr>
      <w:r>
        <w:t xml:space="preserve">Le Salarié s'interdit notamment :</w:t>
      </w:r>
    </w:p>
    <w:p>
      <w:pPr>
        <w:spacing w:after="120" w:line="276"/>
        <w:jc w:val="both"/>
      </w:pPr>
      <w:r>
        <w:t xml:space="preserve">(a) de copier ou de stocker des Informations confidentielles sur des supports personnels ou sur des services de stockage non autorisés par l'Employeur ;</w:t>
      </w:r>
    </w:p>
    <w:p>
      <w:pPr>
        <w:spacing w:after="120" w:line="276"/>
        <w:jc w:val="both"/>
      </w:pPr>
      <w:r>
        <w:t xml:space="preserve">(b) de transférer des Informations confidentielles vers une messagerie ou un compte personnel ;</w:t>
      </w:r>
    </w:p>
    <w:p>
      <w:pPr>
        <w:spacing w:after="120" w:line="276"/>
        <w:jc w:val="both"/>
      </w:pPr>
      <w:r>
        <w:t xml:space="preserve">(c) de laisser des Informations confidentielles accessibles à des personnes non autorisées.</w:t>
      </w:r>
    </w:p>
    <w:p>
      <w:pPr>
        <w:spacing w:after="120" w:line="276"/>
        <w:jc w:val="both"/>
      </w:pPr>
      <w:r>
        <w:t xml:space="preserve">Le Salarié signale sans délai à l'Employeur toute perte, tout vol et toute divulgation ou utilisation non autorisée d'Informations confidentielles dont il a connaissance.</w:t>
      </w:r>
    </w:p>
    <w:p>
      <w:pPr>
        <w:pStyle w:val="Heading1"/>
        <w:spacing w:after="120" w:before="280"/>
      </w:pPr>
      <w:r>
        <w:rPr>
          <w:b/>
          <w:bCs/>
          <w:color w:val="0D1B2E"/>
          <w:sz w:val="24"/>
          <w:szCs w:val="24"/>
        </w:rPr>
        <w:t xml:space="preserve">Article 6. Restitution en fin de contrat</w:t>
      </w:r>
    </w:p>
    <w:p>
      <w:pPr>
        <w:spacing w:after="120" w:line="276"/>
        <w:jc w:val="both"/>
      </w:pPr>
      <w:r>
        <w:t xml:space="preserve">À la cessation du Contrat de travail, pour quelque cause que ce soit, et à première demande de l'Employeur à tout moment, le Salarié restitue à l'Employeur l'ensemble des documents, fichiers, supports et matériels contenant des Informations confidentielles, ainsi que toutes les copies qu'il en détient.</w:t>
      </w:r>
    </w:p>
    <w:p>
      <w:pPr>
        <w:spacing w:after="120" w:line="276"/>
        <w:jc w:val="both"/>
      </w:pPr>
      <w:r>
        <w:t xml:space="preserve">Lorsque la restitution matérielle n'est pas possible, notamment pour les données stockées sous forme électronique, le Salarié procède à leur suppression définitive et en atteste par écrit à la demande de l'Employeur.</w:t>
      </w:r>
    </w:p>
    <w:p>
      <w:pPr>
        <w:spacing w:after="120" w:line="276"/>
        <w:jc w:val="both"/>
      </w:pPr>
      <w:r>
        <w:t xml:space="preserve">Le Salarié ne conserve aucune copie, reproduction ou extrait des Informations confidentielles, sur quelque support que ce soit, sauf autorisation écrite de l'Employeur ou obligation légale de conservation.</w:t>
      </w:r>
    </w:p>
    <w:p>
      <w:pPr>
        <w:pStyle w:val="Heading1"/>
        <w:spacing w:after="120" w:before="280"/>
      </w:pPr>
      <w:r>
        <w:rPr>
          <w:b/>
          <w:bCs/>
          <w:color w:val="0D1B2E"/>
          <w:sz w:val="24"/>
          <w:szCs w:val="24"/>
        </w:rPr>
        <w:t xml:space="preserve">Article 7. Durée et survie après la cessation du contrat</w:t>
      </w:r>
    </w:p>
    <w:p>
      <w:pPr>
        <w:spacing w:after="120" w:line="276"/>
        <w:jc w:val="both"/>
      </w:pPr>
      <w:r>
        <w:t xml:space="preserve">Le présent accord prend effet à la date de sa signature et s'applique pendant toute la durée du Contrat de travail.</w:t>
      </w:r>
    </w:p>
    <w:p>
      <w:pPr>
        <w:spacing w:after="120" w:line="276"/>
        <w:jc w:val="both"/>
      </w:pPr>
      <w:r>
        <w:t xml:space="preserve">L'obligation de confidentialité survit à la cessation du Contrat de travail et se poursuit pendant une durée de [X] ans à compter de cette cessation.</w:t>
      </w:r>
    </w:p>
    <w:p>
      <w:pPr>
        <w:spacing w:after="120" w:line="276"/>
        <w:jc w:val="both"/>
      </w:pPr>
      <w:r>
        <w:t xml:space="preserve">La durée de survie est fixée en considération de la valeur économique des Informations confidentielles concernées. Les Parties reconnaissent que cette durée est déterminée et limitée, conformément à l'article 1210 du Code civil qui prohibe les engagements perpétuels.</w:t>
      </w:r>
    </w:p>
    <w:p>
      <w:pPr>
        <w:spacing w:after="120" w:line="276"/>
        <w:jc w:val="both"/>
      </w:pPr>
      <w:r>
        <w:t xml:space="preserve">Par exception, les informations qui répondent à la définition du secret des affaires au sens des articles L. 151-1 et suivants du Code de commerce demeurent protégées, au titre de ces dispositions, aussi longtemps qu'elles conservent les caractéristiques du secret des affaires.</w:t>
      </w:r>
    </w:p>
    <w:p>
      <w:pPr>
        <w:pStyle w:val="Heading1"/>
        <w:spacing w:after="120" w:before="280"/>
      </w:pPr>
      <w:r>
        <w:rPr>
          <w:b/>
          <w:bCs/>
          <w:color w:val="0D1B2E"/>
          <w:sz w:val="24"/>
          <w:szCs w:val="24"/>
        </w:rPr>
        <w:t xml:space="preserve">Article 8. Créations et propriété intellectuelle</w:t>
      </w:r>
    </w:p>
    <w:p>
      <w:pPr>
        <w:spacing w:after="120" w:line="276"/>
        <w:jc w:val="both"/>
      </w:pPr>
      <w:r>
        <w:t xml:space="preserve">Le présent accord s'applique sans préjudice des règles régissant le sort des créations, développements, inventions et résultats réalisés par le Salarié dans le cadre ou à l'occasion de ses fonctions.</w:t>
      </w:r>
    </w:p>
    <w:p>
      <w:pPr>
        <w:spacing w:after="120" w:line="276"/>
        <w:jc w:val="both"/>
      </w:pPr>
      <w:r>
        <w:t xml:space="preserve">Les créations et développements réalisés par le Salarié dans l'exécution de ses fonctions demeurent la propriété de l'Employeur dans les conditions prévues par la loi, par le Contrat de travail et par ses annexes.</w:t>
      </w:r>
    </w:p>
    <w:p>
      <w:pPr>
        <w:spacing w:after="120" w:line="276"/>
        <w:jc w:val="both"/>
      </w:pPr>
      <w:r>
        <w:t xml:space="preserve">Les inventions réalisées par le Salarié sont régies par les articles L. 611-7 et suivants du Code de la propriété intellectuelle. Le Salarié en informe l'Employeur dans les conditions prévues par ces dispositions.</w:t>
      </w:r>
    </w:p>
    <w:p>
      <w:pPr>
        <w:spacing w:after="120" w:line="276"/>
        <w:jc w:val="both"/>
      </w:pPr>
      <w:r>
        <w:t xml:space="preserve">Le Salarié maintient la confidentialité de toute création ou de tout résultat non encore divulgué, en particulier avant tout dépôt de titre de propriété industrielle.</w:t>
      </w:r>
    </w:p>
    <w:p>
      <w:pPr>
        <w:pStyle w:val="Heading1"/>
        <w:spacing w:after="120" w:before="280"/>
      </w:pPr>
      <w:r>
        <w:rPr>
          <w:b/>
          <w:bCs/>
          <w:color w:val="0D1B2E"/>
          <w:sz w:val="24"/>
          <w:szCs w:val="24"/>
        </w:rPr>
        <w:t xml:space="preserve">Article 9. Conséquences d'un manquement</w:t>
      </w:r>
    </w:p>
    <w:p>
      <w:pPr>
        <w:spacing w:after="120" w:line="276"/>
        <w:jc w:val="both"/>
      </w:pPr>
      <w:r>
        <w:t xml:space="preserve">Tout manquement du Salarié aux obligations du présent accord engage sa responsabilité contractuelle dans les conditions de l'article 1231-1 du Code civil et peut constituer une faute susceptible de justifier une sanction disciplinaire, y compris le licenciement, dans le respect des règles applicables.</w:t>
      </w:r>
    </w:p>
    <w:p>
      <w:pPr>
        <w:spacing w:after="120" w:line="276"/>
        <w:jc w:val="both"/>
      </w:pPr>
      <w:r>
        <w:t xml:space="preserve">L'Employeur peut solliciter la réparation du préjudice effectivement subi du fait du manquement, sur justification de la faute, du préjudice et du lien de causalité.</w:t>
      </w:r>
    </w:p>
    <w:p>
      <w:pPr>
        <w:spacing w:after="120" w:line="276"/>
        <w:jc w:val="both"/>
      </w:pPr>
      <w:r>
        <w:t xml:space="preserve">Indépendamment de toute action fondée sur le Contrat de travail, l'Employeur conserve le bénéfice des mesures et des actions ouvertes par les articles L. 152-1 et suivants du Code de commerce en cas d'atteinte au secret des affaires, notamment les mesures de cessation et de réparation, y compris à l'encontre des tiers.</w:t>
      </w:r>
    </w:p>
    <w:p>
      <w:pPr>
        <w:spacing w:after="120" w:line="276"/>
        <w:jc w:val="both"/>
      </w:pPr>
      <w:r>
        <w:t xml:space="preserve">L'Employeur peut demander en justice toute mesure destinée à faire cesser ou à prévenir une atteinte aux Informations confidentielles, notamment par voie de référé.</w:t>
      </w:r>
    </w:p>
    <w:p>
      <w:pPr>
        <w:pStyle w:val="Heading1"/>
        <w:spacing w:after="120" w:before="280"/>
      </w:pPr>
      <w:r>
        <w:rPr>
          <w:b/>
          <w:bCs/>
          <w:color w:val="0D1B2E"/>
          <w:sz w:val="24"/>
          <w:szCs w:val="24"/>
        </w:rPr>
        <w:t xml:space="preserve">Article 10. Droit applicable et divisibilité</w:t>
      </w:r>
    </w:p>
    <w:p>
      <w:pPr>
        <w:spacing w:after="120" w:line="276"/>
        <w:jc w:val="both"/>
      </w:pPr>
      <w:r>
        <w:t xml:space="preserve">Le présent accord est régi par le droit français.</w:t>
      </w:r>
    </w:p>
    <w:p>
      <w:pPr>
        <w:spacing w:after="120" w:line="276"/>
        <w:jc w:val="both"/>
      </w:pPr>
      <w:r>
        <w:t xml:space="preserve">Si l'une des stipulations du présent accord était déclarée nulle, inapplicable ou réputée non écrite, les autres stipulations conserveraient leur pleine force et leur plein effet, sauf si la stipulation écartée présentait un caractère déterminant du consentement des Parties.</w:t>
      </w:r>
    </w:p>
    <w:p>
      <w:pPr>
        <w:spacing w:after="120" w:line="276"/>
        <w:jc w:val="both"/>
      </w:pPr>
      <w:r>
        <w:t xml:space="preserve">Les Parties s'efforceraient alors de remplacer la stipulation écartée par une stipulation valable se rapprochant le plus possible de l'intention initiale.</w:t>
      </w:r>
    </w:p>
    <w:p>
      <w:pPr>
        <w:spacing w:after="120" w:line="276"/>
        <w:jc w:val="both"/>
      </w:pPr>
      <w:r>
        <w:t xml:space="preserve">Tout différend relatif à la validité, à l'interprétation ou à l'exécution du présent accord relève de la compétence des juridictions déterminées par les règles applicables au Contrat de travail.</w:t>
      </w:r>
    </w:p>
    <w:p>
      <w:pPr>
        <w:spacing w:before="400"/>
      </w:pPr>
    </w:p>
    <w:p>
      <w:pPr>
        <w:spacing w:after="120" w:line="276"/>
        <w:jc w:val="both"/>
      </w:pPr>
      <w:r>
        <w:t xml:space="preserve">Fait à [ville], le [date], en deux (2) exemplaires originaux, dont un remis à chaque Partie.</w:t>
      </w:r>
    </w:p>
    <w:p>
      <w:pPr>
        <w:spacing w:after="120" w:line="276"/>
        <w:jc w:val="both"/>
      </w:pPr>
      <w:r>
        <w:t xml:space="preserve">L'Employeur : [Nom, prénom et qualité du représentant], signature précédée de la mention « Lu et approuvé »</w:t>
      </w:r>
    </w:p>
    <w:p>
      <w:pPr>
        <w:spacing w:after="120" w:line="276"/>
        <w:jc w:val="both"/>
      </w:pPr>
      <w:r>
        <w:t xml:space="preserve">Le Salarié : [Nom et prénom], signature précédée de la mention « Lu et approuvé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CONFIDENTIALITÉ DU SALARIÉ</dc:title>
  <dc:creator>Pactolane</dc:creator>
  <dc:description>Modele de contrat Pactolane, a adapter.</dc:description>
  <cp:lastModifiedBy>Un-named</cp:lastModifiedBy>
  <cp:revision>1</cp:revision>
  <dcterms:created xsi:type="dcterms:W3CDTF">2026-07-19T22:13:58.567Z</dcterms:created>
  <dcterms:modified xsi:type="dcterms:W3CDTF">2026-07-19T22:13:58.567Z</dcterms:modified>
</cp:coreProperties>
</file>

<file path=docProps/custom.xml><?xml version="1.0" encoding="utf-8"?>
<Properties xmlns="http://schemas.openxmlformats.org/officeDocument/2006/custom-properties" xmlns:vt="http://schemas.openxmlformats.org/officeDocument/2006/docPropsVTypes"/>
</file>